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9F2AF" w14:textId="77777777" w:rsidR="006E1175" w:rsidRPr="00AA6842" w:rsidRDefault="006E1175" w:rsidP="00E538B2">
      <w:pPr>
        <w:spacing w:after="200"/>
        <w:jc w:val="center"/>
        <w:rPr>
          <w:rFonts w:ascii="Aptos SemiBold" w:hAnsi="Aptos SemiBold"/>
          <w:b/>
          <w:bCs/>
          <w:sz w:val="32"/>
          <w:szCs w:val="32"/>
        </w:rPr>
      </w:pPr>
      <w:r w:rsidRPr="00AA6842">
        <w:rPr>
          <w:rFonts w:ascii="Aptos SemiBold" w:hAnsi="Aptos SemiBold"/>
          <w:b/>
          <w:bCs/>
          <w:sz w:val="32"/>
          <w:szCs w:val="32"/>
        </w:rPr>
        <w:t>MLA In-Text Citations Cheat Sheet - 9th Edition</w:t>
      </w:r>
    </w:p>
    <w:p w14:paraId="588AA9B5" w14:textId="62572419" w:rsidR="00AA6842" w:rsidRPr="00540A6E" w:rsidRDefault="00AA6842" w:rsidP="00AA6842">
      <w:pPr>
        <w:jc w:val="center"/>
        <w:rPr>
          <w:rFonts w:ascii="Aptos SemiBold" w:hAnsi="Aptos SemiBold"/>
          <w:b/>
          <w:i/>
          <w:sz w:val="23"/>
          <w:szCs w:val="23"/>
        </w:rPr>
      </w:pPr>
      <w:r w:rsidRPr="00540A6E">
        <w:rPr>
          <w:rFonts w:ascii="Aptos SemiBold" w:hAnsi="Aptos SemiBold" w:cs="Times New Roman"/>
          <w:b/>
          <w:i/>
          <w:sz w:val="23"/>
          <w:szCs w:val="23"/>
        </w:rPr>
        <w:t>To maximize quantity, all examples are single spaced; in practice, double space all citations!</w:t>
      </w:r>
    </w:p>
    <w:p w14:paraId="119E3DAC" w14:textId="77777777" w:rsidR="007225A3" w:rsidRPr="00E538B2" w:rsidRDefault="007225A3" w:rsidP="007225A3">
      <w:pPr>
        <w:pStyle w:val="Default"/>
        <w:spacing w:after="40"/>
        <w:rPr>
          <w:rFonts w:ascii="Aptos SemiBold" w:hAnsi="Aptos SemiBold" w:cs="Times New Roman"/>
          <w:color w:val="auto"/>
          <w:sz w:val="18"/>
          <w:szCs w:val="18"/>
        </w:rPr>
      </w:pPr>
    </w:p>
    <w:p w14:paraId="7EB09AF0" w14:textId="31CBFF8A" w:rsidR="007225A3" w:rsidRPr="00342CDC" w:rsidRDefault="007225A3" w:rsidP="00231CD1">
      <w:pPr>
        <w:pStyle w:val="Default"/>
        <w:spacing w:after="40" w:line="276" w:lineRule="auto"/>
        <w:jc w:val="center"/>
        <w:rPr>
          <w:rFonts w:ascii="Aptos SemiBold" w:hAnsi="Aptos SemiBold"/>
          <w:sz w:val="28"/>
          <w:szCs w:val="28"/>
          <w:u w:val="single"/>
        </w:rPr>
      </w:pPr>
      <w:r w:rsidRPr="00342CDC">
        <w:rPr>
          <w:rFonts w:ascii="Aptos SemiBold" w:hAnsi="Aptos SemiBold"/>
          <w:b/>
          <w:bCs/>
          <w:sz w:val="28"/>
          <w:szCs w:val="28"/>
          <w:u w:val="single"/>
        </w:rPr>
        <w:t>Citing the same source multiple times</w:t>
      </w:r>
    </w:p>
    <w:p w14:paraId="4B9D9A34" w14:textId="77777777" w:rsidR="00AE45E5" w:rsidRDefault="007225A3" w:rsidP="007225A3">
      <w:pPr>
        <w:spacing w:after="80" w:line="264" w:lineRule="auto"/>
        <w:rPr>
          <w:rFonts w:ascii="Aptos SemiBold" w:hAnsi="Aptos SemiBold" w:cs="Times New Roman"/>
          <w:sz w:val="23"/>
          <w:szCs w:val="23"/>
        </w:rPr>
      </w:pPr>
      <w:r w:rsidRPr="00806C0D">
        <w:rPr>
          <w:rFonts w:ascii="Aptos SemiBold" w:hAnsi="Aptos SemiBold" w:cs="Times New Roman"/>
          <w:sz w:val="23"/>
          <w:szCs w:val="23"/>
        </w:rPr>
        <w:t xml:space="preserve">If you refer to the same source more than once in succession (no other source intervenes), clearly define the source the first time using either a narrative or parenthetical citation. Thereafter, you generally do not need to identify the source again unless ambiguity would result. </w:t>
      </w:r>
    </w:p>
    <w:p w14:paraId="5834F6E0" w14:textId="220241A8" w:rsidR="007225A3" w:rsidRPr="00806C0D" w:rsidRDefault="007225A3" w:rsidP="007225A3">
      <w:pPr>
        <w:spacing w:after="80" w:line="264" w:lineRule="auto"/>
        <w:rPr>
          <w:rFonts w:ascii="Aptos SemiBold" w:hAnsi="Aptos SemiBold" w:cs="Times New Roman"/>
          <w:sz w:val="23"/>
          <w:szCs w:val="23"/>
        </w:rPr>
      </w:pPr>
      <w:r w:rsidRPr="00806C0D">
        <w:rPr>
          <w:rFonts w:ascii="Aptos SemiBold" w:hAnsi="Aptos SemiBold" w:cs="Times New Roman"/>
          <w:sz w:val="23"/>
          <w:szCs w:val="23"/>
        </w:rPr>
        <w:t>NOTE: each time you switch sources, you must provide a new citation, even if it is within the same paragraph. If you are unsure, consult your instructor about their preferences.</w:t>
      </w:r>
    </w:p>
    <w:p w14:paraId="02EFDBCD" w14:textId="7DFB7CA0" w:rsidR="007225A3" w:rsidRPr="00806C0D" w:rsidRDefault="007225A3" w:rsidP="007225A3">
      <w:pPr>
        <w:pStyle w:val="ListParagraph"/>
        <w:numPr>
          <w:ilvl w:val="0"/>
          <w:numId w:val="1"/>
        </w:numPr>
        <w:spacing w:after="120" w:line="264" w:lineRule="auto"/>
        <w:rPr>
          <w:rFonts w:ascii="Aptos SemiBold" w:hAnsi="Aptos SemiBold" w:cs="Times New Roman"/>
          <w:sz w:val="23"/>
          <w:szCs w:val="23"/>
        </w:rPr>
      </w:pPr>
      <w:r w:rsidRPr="00806C0D">
        <w:rPr>
          <w:rFonts w:ascii="Aptos SemiBold" w:hAnsi="Aptos SemiBold" w:cs="Times New Roman"/>
          <w:sz w:val="23"/>
          <w:szCs w:val="23"/>
        </w:rPr>
        <w:t xml:space="preserve">Taye Koehler examined how </w:t>
      </w:r>
      <w:r w:rsidR="00072767">
        <w:rPr>
          <w:rFonts w:ascii="Aptos SemiBold" w:hAnsi="Aptos SemiBold" w:cs="Times New Roman"/>
          <w:sz w:val="23"/>
          <w:szCs w:val="23"/>
        </w:rPr>
        <w:t>“</w:t>
      </w:r>
      <w:r w:rsidRPr="00806C0D">
        <w:rPr>
          <w:rFonts w:ascii="Aptos SemiBold" w:hAnsi="Aptos SemiBold" w:cs="Times New Roman"/>
          <w:sz w:val="23"/>
          <w:szCs w:val="23"/>
        </w:rPr>
        <w:t>journalistic coverage influences public perception of the level of agreement among experts</w:t>
      </w:r>
      <w:r w:rsidR="003A4748">
        <w:rPr>
          <w:rFonts w:ascii="Aptos SemiBold" w:hAnsi="Aptos SemiBold" w:cs="Times New Roman"/>
          <w:sz w:val="23"/>
          <w:szCs w:val="23"/>
        </w:rPr>
        <w:t>”</w:t>
      </w:r>
      <w:r w:rsidRPr="00806C0D">
        <w:rPr>
          <w:rFonts w:ascii="Aptos SemiBold" w:hAnsi="Aptos SemiBold" w:cs="Times New Roman"/>
          <w:sz w:val="23"/>
          <w:szCs w:val="23"/>
        </w:rPr>
        <w:t xml:space="preserve"> (315-318). After providing participants with reviews for movies that critics either loved or loathed, he found that participants better appreciated the</w:t>
      </w:r>
      <w:r w:rsidR="008F30BB">
        <w:rPr>
          <w:rFonts w:ascii="Aptos SemiBold" w:hAnsi="Aptos SemiBold" w:cs="Times New Roman"/>
          <w:sz w:val="23"/>
          <w:szCs w:val="23"/>
        </w:rPr>
        <w:t xml:space="preserve"> </w:t>
      </w:r>
      <w:r w:rsidRPr="00806C0D">
        <w:rPr>
          <w:rFonts w:ascii="Aptos SemiBold" w:hAnsi="Aptos SemiBold" w:cs="Times New Roman"/>
          <w:sz w:val="23"/>
          <w:szCs w:val="23"/>
        </w:rPr>
        <w:t>expert consensus for highly rated movies when only positive reviews were provided rather than when both positive and negative views were provided. These findings demonstrate that providing evidence for both sides when most experts agree may lead to a false sense of balance</w:t>
      </w:r>
      <w:r w:rsidR="00CD3961">
        <w:rPr>
          <w:rFonts w:ascii="Aptos SemiBold" w:hAnsi="Aptos SemiBold" w:cs="Times New Roman"/>
          <w:sz w:val="23"/>
          <w:szCs w:val="23"/>
        </w:rPr>
        <w:t xml:space="preserve"> (Koehler).</w:t>
      </w:r>
    </w:p>
    <w:p w14:paraId="46CFF494" w14:textId="77777777" w:rsidR="007225A3" w:rsidRPr="00C178E6" w:rsidRDefault="007225A3" w:rsidP="00C178E6">
      <w:pPr>
        <w:spacing w:before="240" w:after="120" w:line="264" w:lineRule="auto"/>
        <w:rPr>
          <w:rFonts w:ascii="Aptos SemiBold" w:hAnsi="Aptos SemiBold" w:cs="Times New Roman"/>
          <w:sz w:val="23"/>
          <w:szCs w:val="23"/>
        </w:rPr>
      </w:pPr>
      <w:r w:rsidRPr="00C178E6">
        <w:rPr>
          <w:rFonts w:ascii="Aptos SemiBold" w:hAnsi="Aptos SemiBold" w:cs="Times New Roman"/>
          <w:sz w:val="23"/>
          <w:szCs w:val="23"/>
        </w:rPr>
        <w:t>You may close with an optional parenthetical citation (in this case, after “balance”) to indicate the end of material from that particular source. This is often called the “sandwiching” method.</w:t>
      </w:r>
    </w:p>
    <w:p w14:paraId="32E6B8F2" w14:textId="77777777" w:rsidR="007225A3" w:rsidRPr="00806C0D" w:rsidRDefault="007225A3" w:rsidP="007225A3">
      <w:pPr>
        <w:pStyle w:val="Default"/>
        <w:spacing w:after="40"/>
        <w:rPr>
          <w:rFonts w:ascii="Aptos SemiBold" w:hAnsi="Aptos SemiBold" w:cstheme="minorBidi"/>
          <w:color w:val="auto"/>
          <w:sz w:val="32"/>
          <w:szCs w:val="28"/>
        </w:rPr>
      </w:pPr>
    </w:p>
    <w:p w14:paraId="5851EAF6" w14:textId="6299A981" w:rsidR="007225A3" w:rsidRPr="00C178E6" w:rsidRDefault="007225A3" w:rsidP="00231CD1">
      <w:pPr>
        <w:pStyle w:val="Default"/>
        <w:spacing w:after="100"/>
        <w:jc w:val="center"/>
        <w:rPr>
          <w:rFonts w:ascii="Aptos SemiBold" w:hAnsi="Aptos SemiBold"/>
          <w:sz w:val="28"/>
          <w:szCs w:val="28"/>
          <w:u w:val="single"/>
        </w:rPr>
      </w:pPr>
      <w:r w:rsidRPr="00C178E6">
        <w:rPr>
          <w:rFonts w:ascii="Aptos SemiBold" w:hAnsi="Aptos SemiBold"/>
          <w:b/>
          <w:bCs/>
          <w:sz w:val="28"/>
          <w:szCs w:val="28"/>
          <w:u w:val="single"/>
        </w:rPr>
        <w:t>Helpful Tips</w:t>
      </w:r>
    </w:p>
    <w:p w14:paraId="59AFD168" w14:textId="77777777" w:rsidR="007225A3" w:rsidRPr="00806C0D" w:rsidRDefault="007225A3" w:rsidP="00E538B2">
      <w:pPr>
        <w:pStyle w:val="ListParagraph"/>
        <w:numPr>
          <w:ilvl w:val="0"/>
          <w:numId w:val="1"/>
        </w:numPr>
        <w:spacing w:after="80" w:line="264" w:lineRule="auto"/>
        <w:contextualSpacing w:val="0"/>
        <w:rPr>
          <w:rFonts w:ascii="Aptos SemiBold" w:hAnsi="Aptos SemiBold" w:cs="Times New Roman"/>
          <w:sz w:val="23"/>
          <w:szCs w:val="23"/>
        </w:rPr>
      </w:pPr>
      <w:r w:rsidRPr="00806C0D">
        <w:rPr>
          <w:rFonts w:ascii="Aptos SemiBold" w:hAnsi="Aptos SemiBold" w:cs="Times New Roman"/>
          <w:sz w:val="23"/>
          <w:szCs w:val="23"/>
        </w:rPr>
        <w:t xml:space="preserve">In-text citations use the first word(s) that appear in the corresponding full Work Cited entry. This may be </w:t>
      </w:r>
      <w:proofErr w:type="gramStart"/>
      <w:r w:rsidRPr="00806C0D">
        <w:rPr>
          <w:rFonts w:ascii="Aptos SemiBold" w:hAnsi="Aptos SemiBold" w:cs="Times New Roman"/>
          <w:sz w:val="23"/>
          <w:szCs w:val="23"/>
        </w:rPr>
        <w:t>an</w:t>
      </w:r>
      <w:proofErr w:type="gramEnd"/>
      <w:r w:rsidRPr="00806C0D">
        <w:rPr>
          <w:rFonts w:ascii="Aptos SemiBold" w:hAnsi="Aptos SemiBold" w:cs="Times New Roman"/>
          <w:sz w:val="23"/>
          <w:szCs w:val="23"/>
        </w:rPr>
        <w:t xml:space="preserve"> </w:t>
      </w:r>
      <w:proofErr w:type="gramStart"/>
      <w:r w:rsidRPr="00806C0D">
        <w:rPr>
          <w:rFonts w:ascii="Aptos SemiBold" w:hAnsi="Aptos SemiBold" w:cs="Times New Roman"/>
          <w:sz w:val="23"/>
          <w:szCs w:val="23"/>
        </w:rPr>
        <w:t>author</w:t>
      </w:r>
      <w:proofErr w:type="gramEnd"/>
      <w:r w:rsidRPr="00806C0D">
        <w:rPr>
          <w:rFonts w:ascii="Aptos SemiBold" w:hAnsi="Aptos SemiBold" w:cs="Times New Roman"/>
          <w:sz w:val="23"/>
          <w:szCs w:val="23"/>
        </w:rPr>
        <w:t xml:space="preserve"> name, article title, etc.</w:t>
      </w:r>
    </w:p>
    <w:p w14:paraId="49016E27" w14:textId="040BAE47" w:rsidR="007225A3" w:rsidRPr="00806C0D" w:rsidRDefault="007225A3" w:rsidP="00E538B2">
      <w:pPr>
        <w:pStyle w:val="ListParagraph"/>
        <w:numPr>
          <w:ilvl w:val="0"/>
          <w:numId w:val="1"/>
        </w:numPr>
        <w:spacing w:after="80" w:line="264" w:lineRule="auto"/>
        <w:contextualSpacing w:val="0"/>
        <w:rPr>
          <w:rFonts w:ascii="Aptos SemiBold" w:hAnsi="Aptos SemiBold" w:cs="Times New Roman"/>
          <w:sz w:val="23"/>
          <w:szCs w:val="23"/>
        </w:rPr>
      </w:pPr>
      <w:r w:rsidRPr="00806C0D">
        <w:rPr>
          <w:rFonts w:ascii="Aptos SemiBold" w:hAnsi="Aptos SemiBold" w:cs="Times New Roman"/>
          <w:sz w:val="23"/>
          <w:szCs w:val="23"/>
        </w:rPr>
        <w:t>Italicize the titles of books, journals, magazines, websites and other</w:t>
      </w:r>
      <w:r w:rsidR="006064AA">
        <w:rPr>
          <w:rFonts w:ascii="Aptos SemiBold" w:hAnsi="Aptos SemiBold" w:cs="Times New Roman"/>
          <w:sz w:val="23"/>
          <w:szCs w:val="23"/>
        </w:rPr>
        <w:t xml:space="preserve"> self-contained</w:t>
      </w:r>
      <w:r w:rsidRPr="00806C0D">
        <w:rPr>
          <w:rFonts w:ascii="Aptos SemiBold" w:hAnsi="Aptos SemiBold" w:cs="Times New Roman"/>
          <w:sz w:val="23"/>
          <w:szCs w:val="23"/>
        </w:rPr>
        <w:t xml:space="preserve"> works. Use quotation marks around the titles of articles, webpages, and other short works.</w:t>
      </w:r>
    </w:p>
    <w:p w14:paraId="56EBB32C" w14:textId="77777777" w:rsidR="007225A3" w:rsidRPr="00806C0D" w:rsidRDefault="007225A3" w:rsidP="00E538B2">
      <w:pPr>
        <w:pStyle w:val="ListParagraph"/>
        <w:numPr>
          <w:ilvl w:val="0"/>
          <w:numId w:val="1"/>
        </w:numPr>
        <w:spacing w:after="80" w:line="264" w:lineRule="auto"/>
        <w:contextualSpacing w:val="0"/>
        <w:rPr>
          <w:rFonts w:ascii="Aptos SemiBold" w:hAnsi="Aptos SemiBold" w:cs="Times New Roman"/>
          <w:sz w:val="23"/>
          <w:szCs w:val="23"/>
        </w:rPr>
      </w:pPr>
      <w:r w:rsidRPr="00806C0D">
        <w:rPr>
          <w:rFonts w:ascii="Aptos SemiBold" w:hAnsi="Aptos SemiBold" w:cs="Times New Roman"/>
          <w:sz w:val="23"/>
          <w:szCs w:val="23"/>
        </w:rPr>
        <w:t>For titles of all works, use title case capitalization. This means capitalizing all words except articles (a, an, the), prepositions, coordinating conjunctions, and the “to” in infinitives – unless the word is first or last in the title or subtitle.</w:t>
      </w:r>
    </w:p>
    <w:p w14:paraId="2B457321" w14:textId="77777777" w:rsidR="007225A3" w:rsidRPr="00806C0D" w:rsidRDefault="007225A3" w:rsidP="00E538B2">
      <w:pPr>
        <w:pStyle w:val="ListParagraph"/>
        <w:numPr>
          <w:ilvl w:val="0"/>
          <w:numId w:val="1"/>
        </w:numPr>
        <w:spacing w:after="80" w:line="264" w:lineRule="auto"/>
        <w:contextualSpacing w:val="0"/>
        <w:rPr>
          <w:rFonts w:ascii="Aptos SemiBold" w:hAnsi="Aptos SemiBold" w:cs="Times New Roman"/>
          <w:sz w:val="23"/>
          <w:szCs w:val="23"/>
        </w:rPr>
      </w:pPr>
      <w:r w:rsidRPr="00806C0D">
        <w:rPr>
          <w:rFonts w:ascii="Aptos SemiBold" w:hAnsi="Aptos SemiBold" w:cs="Times New Roman"/>
          <w:sz w:val="23"/>
          <w:szCs w:val="23"/>
        </w:rPr>
        <w:t>There is no punctuation between the name and page number, and the period always follows the closing parenthesis: (Vinh 10).</w:t>
      </w:r>
    </w:p>
    <w:p w14:paraId="225E9228" w14:textId="77777777" w:rsidR="007225A3" w:rsidRPr="00806C0D" w:rsidRDefault="007225A3" w:rsidP="00E538B2">
      <w:pPr>
        <w:pStyle w:val="ListParagraph"/>
        <w:numPr>
          <w:ilvl w:val="0"/>
          <w:numId w:val="1"/>
        </w:numPr>
        <w:spacing w:after="80" w:line="264" w:lineRule="auto"/>
        <w:contextualSpacing w:val="0"/>
        <w:rPr>
          <w:rFonts w:ascii="Aptos SemiBold" w:hAnsi="Aptos SemiBold" w:cs="Times New Roman"/>
          <w:sz w:val="23"/>
          <w:szCs w:val="23"/>
        </w:rPr>
      </w:pPr>
      <w:r w:rsidRPr="00806C0D">
        <w:rPr>
          <w:rFonts w:ascii="Aptos SemiBold" w:hAnsi="Aptos SemiBold" w:cs="Times New Roman"/>
          <w:sz w:val="23"/>
          <w:szCs w:val="23"/>
        </w:rPr>
        <w:t>Do not precede page numbers with “p.” or “pp.”</w:t>
      </w:r>
    </w:p>
    <w:p w14:paraId="2119C1DB" w14:textId="77777777" w:rsidR="007225A3" w:rsidRPr="00806C0D" w:rsidRDefault="007225A3" w:rsidP="00E538B2">
      <w:pPr>
        <w:pStyle w:val="ListParagraph"/>
        <w:numPr>
          <w:ilvl w:val="0"/>
          <w:numId w:val="1"/>
        </w:numPr>
        <w:spacing w:after="80" w:line="264" w:lineRule="auto"/>
        <w:contextualSpacing w:val="0"/>
        <w:rPr>
          <w:rFonts w:ascii="Aptos SemiBold" w:hAnsi="Aptos SemiBold" w:cs="Times New Roman"/>
          <w:sz w:val="23"/>
          <w:szCs w:val="23"/>
        </w:rPr>
      </w:pPr>
      <w:r w:rsidRPr="00806C0D">
        <w:rPr>
          <w:rFonts w:ascii="Aptos SemiBold" w:hAnsi="Aptos SemiBold" w:cs="Times New Roman"/>
          <w:sz w:val="23"/>
          <w:szCs w:val="23"/>
        </w:rPr>
        <w:t>If there are no page numbers, consult the instructor. They may ask you to use paragraph numbers, chapters, etc., or they may tell you to omit the page number.</w:t>
      </w:r>
    </w:p>
    <w:p w14:paraId="742EA04F" w14:textId="77777777" w:rsidR="007225A3" w:rsidRDefault="007225A3" w:rsidP="00E538B2">
      <w:pPr>
        <w:pStyle w:val="ListParagraph"/>
        <w:numPr>
          <w:ilvl w:val="0"/>
          <w:numId w:val="1"/>
        </w:numPr>
        <w:spacing w:after="80" w:line="264" w:lineRule="auto"/>
        <w:contextualSpacing w:val="0"/>
        <w:rPr>
          <w:rFonts w:ascii="Aptos SemiBold" w:hAnsi="Aptos SemiBold" w:cs="Times New Roman"/>
          <w:sz w:val="23"/>
          <w:szCs w:val="23"/>
        </w:rPr>
      </w:pPr>
      <w:r w:rsidRPr="00806C0D">
        <w:rPr>
          <w:rFonts w:ascii="Aptos SemiBold" w:hAnsi="Aptos SemiBold" w:cs="Times New Roman"/>
          <w:sz w:val="23"/>
          <w:szCs w:val="23"/>
        </w:rPr>
        <w:t>In prose, give the author’s full name at first mention. Thereafter, use only the last name.</w:t>
      </w:r>
    </w:p>
    <w:p w14:paraId="251B16A7" w14:textId="3FBC5C50" w:rsidR="002D15D7" w:rsidRDefault="00C04F26" w:rsidP="00E538B2">
      <w:pPr>
        <w:pStyle w:val="ListParagraph"/>
        <w:numPr>
          <w:ilvl w:val="0"/>
          <w:numId w:val="1"/>
        </w:numPr>
        <w:spacing w:after="80" w:line="264" w:lineRule="auto"/>
        <w:contextualSpacing w:val="0"/>
        <w:rPr>
          <w:rFonts w:ascii="Aptos SemiBold" w:hAnsi="Aptos SemiBold" w:cs="Times New Roman"/>
          <w:sz w:val="23"/>
          <w:szCs w:val="23"/>
        </w:rPr>
      </w:pPr>
      <w:r>
        <w:rPr>
          <w:rFonts w:ascii="Aptos SemiBold" w:hAnsi="Aptos SemiBold" w:cs="Times New Roman"/>
          <w:sz w:val="23"/>
          <w:szCs w:val="23"/>
        </w:rPr>
        <w:t>For indirect sources, always try to find</w:t>
      </w:r>
      <w:r w:rsidR="00322585">
        <w:rPr>
          <w:rFonts w:ascii="Aptos SemiBold" w:hAnsi="Aptos SemiBold" w:cs="Times New Roman"/>
          <w:sz w:val="23"/>
          <w:szCs w:val="23"/>
        </w:rPr>
        <w:t xml:space="preserve"> and cite</w:t>
      </w:r>
      <w:r>
        <w:rPr>
          <w:rFonts w:ascii="Aptos SemiBold" w:hAnsi="Aptos SemiBold" w:cs="Times New Roman"/>
          <w:sz w:val="23"/>
          <w:szCs w:val="23"/>
        </w:rPr>
        <w:t xml:space="preserve"> the original source</w:t>
      </w:r>
      <w:r w:rsidR="00322585">
        <w:rPr>
          <w:rFonts w:ascii="Aptos SemiBold" w:hAnsi="Aptos SemiBold" w:cs="Times New Roman"/>
          <w:sz w:val="23"/>
          <w:szCs w:val="23"/>
        </w:rPr>
        <w:t xml:space="preserve">; however, if </w:t>
      </w:r>
      <w:r>
        <w:rPr>
          <w:rFonts w:ascii="Aptos SemiBold" w:hAnsi="Aptos SemiBold" w:cs="Times New Roman"/>
          <w:sz w:val="23"/>
          <w:szCs w:val="23"/>
        </w:rPr>
        <w:t xml:space="preserve">that is not possible, use </w:t>
      </w:r>
      <w:r w:rsidR="00322585">
        <w:rPr>
          <w:rFonts w:ascii="Aptos SemiBold" w:hAnsi="Aptos SemiBold" w:cs="Times New Roman"/>
          <w:sz w:val="23"/>
          <w:szCs w:val="23"/>
        </w:rPr>
        <w:t>the words “qtd. in” for the in-text citation.</w:t>
      </w:r>
    </w:p>
    <w:p w14:paraId="3BC8E7EB" w14:textId="6614503C" w:rsidR="007225A3" w:rsidRPr="00C45C10" w:rsidRDefault="00C45C10" w:rsidP="007225A3">
      <w:pPr>
        <w:pStyle w:val="ListParagraph"/>
        <w:numPr>
          <w:ilvl w:val="1"/>
          <w:numId w:val="1"/>
        </w:numPr>
        <w:spacing w:after="80" w:line="264" w:lineRule="auto"/>
        <w:contextualSpacing w:val="0"/>
        <w:rPr>
          <w:rFonts w:ascii="Aptos SemiBold" w:hAnsi="Aptos SemiBold" w:cs="Times New Roman"/>
          <w:sz w:val="23"/>
          <w:szCs w:val="23"/>
        </w:rPr>
      </w:pPr>
      <w:r>
        <w:rPr>
          <w:rFonts w:ascii="Aptos SemiBold" w:hAnsi="Aptos SemiBold" w:cs="Times New Roman"/>
          <w:sz w:val="23"/>
          <w:szCs w:val="23"/>
        </w:rPr>
        <w:t>(</w:t>
      </w:r>
      <w:proofErr w:type="gramStart"/>
      <w:r>
        <w:rPr>
          <w:rFonts w:ascii="Aptos SemiBold" w:hAnsi="Aptos SemiBold" w:cs="Times New Roman"/>
          <w:sz w:val="23"/>
          <w:szCs w:val="23"/>
        </w:rPr>
        <w:t>qtd</w:t>
      </w:r>
      <w:proofErr w:type="gramEnd"/>
      <w:r>
        <w:rPr>
          <w:rFonts w:ascii="Aptos SemiBold" w:hAnsi="Aptos SemiBold" w:cs="Times New Roman"/>
          <w:sz w:val="23"/>
          <w:szCs w:val="23"/>
        </w:rPr>
        <w:t>. in Wesselman 260)</w:t>
      </w:r>
    </w:p>
    <w:p w14:paraId="0AE6A335" w14:textId="77777777" w:rsidR="00265C36" w:rsidRPr="00231CD1" w:rsidRDefault="00265C36" w:rsidP="007225A3">
      <w:pPr>
        <w:rPr>
          <w:rFonts w:ascii="Aptos SemiBold" w:hAnsi="Aptos SemiBold"/>
          <w:sz w:val="40"/>
          <w:szCs w:val="40"/>
        </w:rPr>
      </w:pPr>
    </w:p>
    <w:p w14:paraId="21BE51A2" w14:textId="48AE41D5" w:rsidR="006E1D95" w:rsidRDefault="007225A3" w:rsidP="00D773BF">
      <w:pPr>
        <w:jc w:val="center"/>
        <w:rPr>
          <w:rFonts w:ascii="Aptos SemiBold" w:hAnsi="Aptos SemiBold" w:cs="Times New Roman"/>
          <w:sz w:val="20"/>
          <w:szCs w:val="24"/>
        </w:rPr>
      </w:pPr>
      <w:r w:rsidRPr="00806C0D">
        <w:rPr>
          <w:rFonts w:ascii="Aptos SemiBold" w:hAnsi="Aptos SemiBold" w:cs="Times New Roman"/>
          <w:sz w:val="20"/>
          <w:szCs w:val="24"/>
        </w:rPr>
        <w:t xml:space="preserve">Information borrowed from </w:t>
      </w:r>
      <w:r w:rsidRPr="00806C0D">
        <w:rPr>
          <w:rFonts w:ascii="Aptos SemiBold" w:hAnsi="Aptos SemiBold" w:cs="Times New Roman"/>
          <w:i/>
          <w:sz w:val="20"/>
          <w:szCs w:val="24"/>
        </w:rPr>
        <w:t xml:space="preserve">MLA Handbook: Ninth Edition </w:t>
      </w:r>
      <w:r w:rsidRPr="00806C0D">
        <w:rPr>
          <w:rFonts w:ascii="Aptos SemiBold" w:hAnsi="Aptos SemiBold" w:cs="Times New Roman"/>
          <w:sz w:val="20"/>
          <w:szCs w:val="24"/>
        </w:rPr>
        <w:t>by the Modern Language Association of America</w:t>
      </w:r>
    </w:p>
    <w:p w14:paraId="48122C03" w14:textId="2417C204" w:rsidR="00FF5940" w:rsidRDefault="00FF5940" w:rsidP="00604A5B">
      <w:pPr>
        <w:rPr>
          <w:rFonts w:ascii="Aptos SemiBold" w:hAnsi="Aptos SemiBold" w:cs="Times New Roman"/>
          <w:sz w:val="20"/>
          <w:szCs w:val="24"/>
        </w:rPr>
        <w:sectPr w:rsidR="00FF5940" w:rsidSect="00806C0D">
          <w:pgSz w:w="12240" w:h="15840"/>
          <w:pgMar w:top="864" w:right="1008" w:bottom="864" w:left="720" w:header="720" w:footer="720" w:gutter="0"/>
          <w:cols w:space="720"/>
          <w:docGrid w:linePitch="360"/>
        </w:sectPr>
      </w:pPr>
    </w:p>
    <w:p w14:paraId="5B6EE75A" w14:textId="12987686" w:rsidR="00AD1741" w:rsidRPr="00337B4D" w:rsidRDefault="00AD1741" w:rsidP="00604A5B">
      <w:pPr>
        <w:rPr>
          <w:rFonts w:ascii="Aptos SemiBold" w:hAnsi="Aptos SemiBold" w:cs="Times New Roman"/>
          <w:sz w:val="2"/>
          <w:szCs w:val="2"/>
        </w:rPr>
      </w:pPr>
    </w:p>
    <w:tbl>
      <w:tblPr>
        <w:tblStyle w:val="TableGrid"/>
        <w:tblW w:w="14310" w:type="dxa"/>
        <w:tblInd w:w="-95" w:type="dxa"/>
        <w:tblLook w:val="04A0" w:firstRow="1" w:lastRow="0" w:firstColumn="1" w:lastColumn="0" w:noHBand="0" w:noVBand="1"/>
      </w:tblPr>
      <w:tblGrid>
        <w:gridCol w:w="2880"/>
        <w:gridCol w:w="11430"/>
      </w:tblGrid>
      <w:tr w:rsidR="00A20D5E" w14:paraId="47267142" w14:textId="77777777" w:rsidTr="0025139B">
        <w:trPr>
          <w:trHeight w:val="432"/>
        </w:trPr>
        <w:tc>
          <w:tcPr>
            <w:tcW w:w="2880" w:type="dxa"/>
            <w:shd w:val="clear" w:color="auto" w:fill="D9D9D9" w:themeFill="background1" w:themeFillShade="D9"/>
            <w:vAlign w:val="center"/>
          </w:tcPr>
          <w:p w14:paraId="62B097ED" w14:textId="74A79494" w:rsidR="00A20D5E" w:rsidRPr="00A20D5E" w:rsidRDefault="00A20D5E" w:rsidP="00A20D5E">
            <w:pPr>
              <w:jc w:val="center"/>
              <w:rPr>
                <w:rFonts w:ascii="Aptos ExtraBold" w:hAnsi="Aptos ExtraBold" w:cs="Times New Roman"/>
                <w:sz w:val="26"/>
                <w:szCs w:val="26"/>
              </w:rPr>
            </w:pPr>
            <w:r w:rsidRPr="00A20D5E">
              <w:rPr>
                <w:rFonts w:ascii="Aptos ExtraBold" w:hAnsi="Aptos ExtraBold" w:cs="Times New Roman"/>
                <w:sz w:val="26"/>
                <w:szCs w:val="26"/>
              </w:rPr>
              <w:t>Type</w:t>
            </w:r>
          </w:p>
        </w:tc>
        <w:tc>
          <w:tcPr>
            <w:tcW w:w="11430" w:type="dxa"/>
            <w:shd w:val="clear" w:color="auto" w:fill="D9D9D9" w:themeFill="background1" w:themeFillShade="D9"/>
            <w:vAlign w:val="center"/>
          </w:tcPr>
          <w:p w14:paraId="2BC1496C" w14:textId="4C3328E6" w:rsidR="00A20D5E" w:rsidRPr="00A20D5E" w:rsidRDefault="00A20D5E" w:rsidP="00A20D5E">
            <w:pPr>
              <w:jc w:val="center"/>
              <w:rPr>
                <w:rFonts w:ascii="Aptos ExtraBold" w:hAnsi="Aptos ExtraBold" w:cs="Times New Roman"/>
                <w:sz w:val="26"/>
                <w:szCs w:val="26"/>
              </w:rPr>
            </w:pPr>
            <w:r w:rsidRPr="00A20D5E">
              <w:rPr>
                <w:rFonts w:ascii="Aptos ExtraBold" w:hAnsi="Aptos ExtraBold" w:cs="Times New Roman"/>
                <w:sz w:val="26"/>
                <w:szCs w:val="26"/>
              </w:rPr>
              <w:t>Explanation</w:t>
            </w:r>
            <w:r w:rsidR="009E1706">
              <w:rPr>
                <w:rFonts w:ascii="Aptos ExtraBold" w:hAnsi="Aptos ExtraBold" w:cs="Times New Roman"/>
                <w:sz w:val="26"/>
                <w:szCs w:val="26"/>
              </w:rPr>
              <w:t xml:space="preserve"> + Example</w:t>
            </w:r>
          </w:p>
        </w:tc>
      </w:tr>
      <w:tr w:rsidR="00A20D5E" w:rsidRPr="00604A5B" w14:paraId="0A79B9AB" w14:textId="77777777" w:rsidTr="0025139B">
        <w:trPr>
          <w:trHeight w:val="2160"/>
        </w:trPr>
        <w:tc>
          <w:tcPr>
            <w:tcW w:w="2880" w:type="dxa"/>
            <w:vAlign w:val="center"/>
          </w:tcPr>
          <w:p w14:paraId="28D3C4E6" w14:textId="1FE0922D" w:rsidR="00A20D5E" w:rsidRPr="00A20D5E" w:rsidRDefault="00AB3285" w:rsidP="009062FA">
            <w:pPr>
              <w:pStyle w:val="Default"/>
              <w:spacing w:line="276" w:lineRule="auto"/>
              <w:rPr>
                <w:rFonts w:ascii="Aptos SemiBold" w:hAnsi="Aptos SemiBold"/>
                <w:sz w:val="22"/>
                <w:szCs w:val="22"/>
              </w:rPr>
            </w:pPr>
            <w:r>
              <w:rPr>
                <w:rFonts w:ascii="Aptos SemiBold" w:hAnsi="Aptos SemiBold"/>
                <w:b/>
                <w:bCs/>
                <w:sz w:val="22"/>
                <w:szCs w:val="22"/>
              </w:rPr>
              <w:t>A</w:t>
            </w:r>
            <w:r w:rsidR="00A20D5E" w:rsidRPr="00A20D5E">
              <w:rPr>
                <w:rFonts w:ascii="Aptos SemiBold" w:hAnsi="Aptos SemiBold"/>
                <w:b/>
                <w:bCs/>
                <w:sz w:val="22"/>
                <w:szCs w:val="22"/>
              </w:rPr>
              <w:t>uthor in a signal phrase (narrative citation)</w:t>
            </w:r>
          </w:p>
        </w:tc>
        <w:tc>
          <w:tcPr>
            <w:tcW w:w="11430" w:type="dxa"/>
            <w:vAlign w:val="center"/>
          </w:tcPr>
          <w:p w14:paraId="197D9FC0" w14:textId="77777777" w:rsidR="00A20D5E" w:rsidRPr="00A20D5E" w:rsidRDefault="00A20D5E" w:rsidP="009062FA">
            <w:pPr>
              <w:rPr>
                <w:rFonts w:ascii="Aptos SemiBold" w:hAnsi="Aptos SemiBold" w:cs="Times New Roman"/>
              </w:rPr>
            </w:pPr>
            <w:r w:rsidRPr="00A20D5E">
              <w:rPr>
                <w:rFonts w:ascii="Aptos SemiBold" w:hAnsi="Aptos SemiBold" w:cs="Times New Roman"/>
              </w:rPr>
              <w:t>Introduce the quotation with a signal phrase that includes the author’s name. If there is a page number, place it at the end of the sentence inside the period.</w:t>
            </w:r>
          </w:p>
          <w:p w14:paraId="5AA926B3" w14:textId="77777777" w:rsidR="00A20D5E" w:rsidRPr="00A20D5E" w:rsidRDefault="00A20D5E" w:rsidP="009062FA">
            <w:pPr>
              <w:pStyle w:val="ListParagraph"/>
              <w:numPr>
                <w:ilvl w:val="0"/>
                <w:numId w:val="5"/>
              </w:numPr>
              <w:rPr>
                <w:rFonts w:ascii="Aptos SemiBold" w:hAnsi="Aptos SemiBold" w:cs="Times New Roman"/>
              </w:rPr>
            </w:pPr>
            <w:r w:rsidRPr="00A20D5E">
              <w:rPr>
                <w:rFonts w:ascii="Aptos SemiBold" w:hAnsi="Aptos SemiBold" w:cs="Times New Roman"/>
              </w:rPr>
              <w:t xml:space="preserve">Naomi Baron argues that reading is “just half of literacy. The other half is writing” (194). </w:t>
            </w:r>
          </w:p>
          <w:p w14:paraId="3C3E0E74" w14:textId="77777777" w:rsidR="00A20D5E" w:rsidRPr="00AB3285" w:rsidRDefault="00A20D5E" w:rsidP="009062FA">
            <w:pPr>
              <w:rPr>
                <w:rFonts w:ascii="Aptos SemiBold" w:hAnsi="Aptos SemiBold" w:cs="Times New Roman"/>
                <w:sz w:val="16"/>
                <w:szCs w:val="16"/>
              </w:rPr>
            </w:pPr>
          </w:p>
          <w:p w14:paraId="33BD3CB3" w14:textId="77777777" w:rsidR="00A20D5E" w:rsidRPr="00A20D5E" w:rsidRDefault="00A20D5E" w:rsidP="009062FA">
            <w:pPr>
              <w:spacing w:before="40"/>
              <w:rPr>
                <w:rFonts w:ascii="Aptos SemiBold" w:hAnsi="Aptos SemiBold" w:cs="Times New Roman"/>
              </w:rPr>
            </w:pPr>
            <w:r w:rsidRPr="00A20D5E">
              <w:rPr>
                <w:rFonts w:ascii="Aptos SemiBold" w:hAnsi="Aptos SemiBold" w:cs="Times New Roman"/>
              </w:rPr>
              <w:t>If the quotation appears mid-sentence and there is a naturally occurring pause afterward, place the page number directly after the quote but before the comma.</w:t>
            </w:r>
          </w:p>
          <w:p w14:paraId="5F356FD0" w14:textId="23C6824D" w:rsidR="00A20D5E" w:rsidRPr="003279DC" w:rsidRDefault="00A20D5E" w:rsidP="009062FA">
            <w:pPr>
              <w:pStyle w:val="ListParagraph"/>
              <w:numPr>
                <w:ilvl w:val="0"/>
                <w:numId w:val="5"/>
              </w:numPr>
              <w:rPr>
                <w:rFonts w:ascii="Aptos SemiBold" w:hAnsi="Aptos SemiBold" w:cs="Times New Roman"/>
              </w:rPr>
            </w:pPr>
            <w:r w:rsidRPr="00A20D5E">
              <w:rPr>
                <w:rFonts w:ascii="Aptos SemiBold" w:hAnsi="Aptos SemiBold" w:cs="Times New Roman"/>
              </w:rPr>
              <w:t>Sofia Sanchez wanted to “demystify the process” (98), but the pandemic brought the project to a halt.</w:t>
            </w:r>
          </w:p>
        </w:tc>
      </w:tr>
      <w:tr w:rsidR="00A20D5E" w:rsidRPr="00604A5B" w14:paraId="4692D27F" w14:textId="77777777" w:rsidTr="0025139B">
        <w:trPr>
          <w:trHeight w:val="864"/>
        </w:trPr>
        <w:tc>
          <w:tcPr>
            <w:tcW w:w="2880" w:type="dxa"/>
            <w:vAlign w:val="center"/>
          </w:tcPr>
          <w:p w14:paraId="7AD4842C" w14:textId="4EFCFBF2" w:rsidR="00A20D5E" w:rsidRPr="00A20D5E" w:rsidRDefault="00AB3285" w:rsidP="009062FA">
            <w:pPr>
              <w:pStyle w:val="Default"/>
              <w:spacing w:line="276" w:lineRule="auto"/>
              <w:rPr>
                <w:rFonts w:ascii="Aptos SemiBold" w:hAnsi="Aptos SemiBold"/>
                <w:b/>
                <w:bCs/>
                <w:sz w:val="22"/>
                <w:szCs w:val="22"/>
              </w:rPr>
            </w:pPr>
            <w:r>
              <w:rPr>
                <w:rFonts w:ascii="Aptos SemiBold" w:hAnsi="Aptos SemiBold"/>
                <w:b/>
                <w:bCs/>
                <w:sz w:val="22"/>
                <w:szCs w:val="22"/>
              </w:rPr>
              <w:t>A</w:t>
            </w:r>
            <w:r w:rsidR="00A20D5E" w:rsidRPr="00A20D5E">
              <w:rPr>
                <w:rFonts w:ascii="Aptos SemiBold" w:hAnsi="Aptos SemiBold"/>
                <w:b/>
                <w:bCs/>
                <w:sz w:val="22"/>
                <w:szCs w:val="22"/>
              </w:rPr>
              <w:t>utho</w:t>
            </w:r>
            <w:r w:rsidR="00D0672F">
              <w:rPr>
                <w:rFonts w:ascii="Aptos SemiBold" w:hAnsi="Aptos SemiBold"/>
                <w:b/>
                <w:bCs/>
                <w:sz w:val="22"/>
                <w:szCs w:val="22"/>
              </w:rPr>
              <w:t>r</w:t>
            </w:r>
            <w:r w:rsidR="00A20D5E" w:rsidRPr="00A20D5E">
              <w:rPr>
                <w:rFonts w:ascii="Aptos SemiBold" w:hAnsi="Aptos SemiBold"/>
                <w:b/>
                <w:bCs/>
                <w:sz w:val="22"/>
                <w:szCs w:val="22"/>
              </w:rPr>
              <w:t xml:space="preserve"> in parentheses (parenthetical citation)</w:t>
            </w:r>
          </w:p>
        </w:tc>
        <w:tc>
          <w:tcPr>
            <w:tcW w:w="11430" w:type="dxa"/>
            <w:vAlign w:val="center"/>
          </w:tcPr>
          <w:p w14:paraId="7A8327A3" w14:textId="77777777" w:rsidR="00A20D5E" w:rsidRPr="00A20D5E" w:rsidRDefault="00A20D5E" w:rsidP="009062FA">
            <w:pPr>
              <w:rPr>
                <w:rFonts w:ascii="Aptos SemiBold" w:hAnsi="Aptos SemiBold" w:cs="Times New Roman"/>
              </w:rPr>
            </w:pPr>
            <w:r w:rsidRPr="00A20D5E">
              <w:rPr>
                <w:rFonts w:ascii="Aptos SemiBold" w:hAnsi="Aptos SemiBold" w:cs="Times New Roman"/>
              </w:rPr>
              <w:t>Place the author’s last name and the page number inside parentheses after the source material.</w:t>
            </w:r>
          </w:p>
          <w:p w14:paraId="45DF8EE2" w14:textId="6B52A88A" w:rsidR="00A20D5E" w:rsidRPr="00A20D5E" w:rsidRDefault="00A20D5E" w:rsidP="009062FA">
            <w:pPr>
              <w:pStyle w:val="ListParagraph"/>
              <w:numPr>
                <w:ilvl w:val="0"/>
                <w:numId w:val="4"/>
              </w:numPr>
              <w:rPr>
                <w:rFonts w:ascii="Aptos SemiBold" w:hAnsi="Aptos SemiBold" w:cs="Times New Roman"/>
              </w:rPr>
            </w:pPr>
            <w:r w:rsidRPr="00A20D5E">
              <w:rPr>
                <w:rFonts w:ascii="Aptos SemiBold" w:hAnsi="Aptos SemiBold" w:cs="Times New Roman"/>
              </w:rPr>
              <w:t xml:space="preserve">Reading is “just half of literacy. The other half is writing” (Baron 194). </w:t>
            </w:r>
          </w:p>
        </w:tc>
      </w:tr>
      <w:tr w:rsidR="00A20D5E" w:rsidRPr="00604A5B" w14:paraId="4CD00166" w14:textId="77777777" w:rsidTr="0025139B">
        <w:trPr>
          <w:trHeight w:val="2160"/>
        </w:trPr>
        <w:tc>
          <w:tcPr>
            <w:tcW w:w="2880" w:type="dxa"/>
            <w:vAlign w:val="center"/>
          </w:tcPr>
          <w:p w14:paraId="09A229BB" w14:textId="531EF4DB" w:rsidR="00A20D5E" w:rsidRPr="00A20D5E" w:rsidRDefault="00A20D5E" w:rsidP="009062FA">
            <w:pPr>
              <w:rPr>
                <w:rFonts w:ascii="Aptos SemiBold" w:hAnsi="Aptos SemiBold" w:cs="Times New Roman"/>
              </w:rPr>
            </w:pPr>
            <w:r w:rsidRPr="00A20D5E">
              <w:rPr>
                <w:rFonts w:ascii="Aptos SemiBold" w:hAnsi="Aptos SemiBold" w:cs="Times New Roman"/>
              </w:rPr>
              <w:t>Organization as group/author</w:t>
            </w:r>
          </w:p>
        </w:tc>
        <w:tc>
          <w:tcPr>
            <w:tcW w:w="11430" w:type="dxa"/>
            <w:vAlign w:val="center"/>
          </w:tcPr>
          <w:p w14:paraId="7C3E1E1F" w14:textId="77777777" w:rsidR="00A20D5E" w:rsidRPr="00A20D5E" w:rsidRDefault="00A20D5E" w:rsidP="009062FA">
            <w:pPr>
              <w:pStyle w:val="Default"/>
              <w:rPr>
                <w:rFonts w:ascii="Aptos SemiBold" w:hAnsi="Aptos SemiBold" w:cs="Times New Roman"/>
                <w:sz w:val="22"/>
                <w:szCs w:val="22"/>
              </w:rPr>
            </w:pPr>
            <w:r w:rsidRPr="00A20D5E">
              <w:rPr>
                <w:rFonts w:ascii="Aptos SemiBold" w:hAnsi="Aptos SemiBold" w:cs="Times New Roman"/>
                <w:sz w:val="22"/>
                <w:szCs w:val="22"/>
              </w:rPr>
              <w:t>In prose, use the full organization/group name with page number(s) at the end of the sentence.</w:t>
            </w:r>
          </w:p>
          <w:p w14:paraId="3641C1A4" w14:textId="2EF3BAF3" w:rsidR="00A20D5E" w:rsidRPr="00A20D5E" w:rsidRDefault="00A20D5E" w:rsidP="009062FA">
            <w:pPr>
              <w:pStyle w:val="Default"/>
              <w:numPr>
                <w:ilvl w:val="0"/>
                <w:numId w:val="3"/>
              </w:numPr>
              <w:rPr>
                <w:rFonts w:ascii="Aptos SemiBold" w:hAnsi="Aptos SemiBold" w:cs="Times New Roman"/>
                <w:sz w:val="22"/>
                <w:szCs w:val="22"/>
              </w:rPr>
            </w:pPr>
            <w:r w:rsidRPr="00A20D5E">
              <w:rPr>
                <w:rFonts w:ascii="Aptos SemiBold" w:hAnsi="Aptos SemiBold" w:cs="Times New Roman"/>
                <w:sz w:val="22"/>
                <w:szCs w:val="22"/>
              </w:rPr>
              <w:t xml:space="preserve">According to a study by the National Academy of Sciences and the Royal Society, “The speed of warming is more than ten times that at the end of an ice age” (22). </w:t>
            </w:r>
          </w:p>
          <w:p w14:paraId="1339F401" w14:textId="77777777" w:rsidR="00A20D5E" w:rsidRPr="00AB3285" w:rsidRDefault="00A20D5E" w:rsidP="009062FA">
            <w:pPr>
              <w:rPr>
                <w:rFonts w:ascii="Aptos SemiBold" w:hAnsi="Aptos SemiBold" w:cs="Times New Roman"/>
                <w:sz w:val="16"/>
                <w:szCs w:val="16"/>
              </w:rPr>
            </w:pPr>
          </w:p>
          <w:p w14:paraId="43B57E28" w14:textId="77777777" w:rsidR="00A20D5E" w:rsidRPr="00A20D5E" w:rsidRDefault="00A20D5E" w:rsidP="009062FA">
            <w:pPr>
              <w:pStyle w:val="Default"/>
              <w:spacing w:before="40"/>
              <w:rPr>
                <w:rFonts w:ascii="Aptos SemiBold" w:hAnsi="Aptos SemiBold" w:cs="Times New Roman"/>
                <w:sz w:val="22"/>
                <w:szCs w:val="22"/>
              </w:rPr>
            </w:pPr>
            <w:r w:rsidRPr="00A20D5E">
              <w:rPr>
                <w:rFonts w:ascii="Aptos SemiBold" w:hAnsi="Aptos SemiBold" w:cs="Times New Roman"/>
                <w:sz w:val="22"/>
                <w:szCs w:val="22"/>
              </w:rPr>
              <w:t>In parenthetical citations, condense the organization/group name to the shortest noun phrase.</w:t>
            </w:r>
          </w:p>
          <w:p w14:paraId="2D27AB60" w14:textId="1B204E8E" w:rsidR="00A20D5E" w:rsidRPr="00A20D5E" w:rsidRDefault="00A20D5E" w:rsidP="009062FA">
            <w:pPr>
              <w:pStyle w:val="Default"/>
              <w:numPr>
                <w:ilvl w:val="0"/>
                <w:numId w:val="3"/>
              </w:numPr>
              <w:rPr>
                <w:rFonts w:ascii="Aptos SemiBold" w:hAnsi="Aptos SemiBold" w:cs="Times New Roman"/>
                <w:sz w:val="22"/>
                <w:szCs w:val="22"/>
              </w:rPr>
            </w:pPr>
            <w:r w:rsidRPr="00A20D5E">
              <w:rPr>
                <w:rFonts w:ascii="Aptos SemiBold" w:hAnsi="Aptos SemiBold" w:cs="Times New Roman"/>
                <w:sz w:val="22"/>
                <w:szCs w:val="22"/>
              </w:rPr>
              <w:t xml:space="preserve">According to one study on climate change, “The speed of warming is more than ten times that at the end of an ice age” (National Academy 22). </w:t>
            </w:r>
          </w:p>
        </w:tc>
      </w:tr>
      <w:tr w:rsidR="00A20D5E" w:rsidRPr="00604A5B" w14:paraId="6AF9AB38" w14:textId="77777777" w:rsidTr="0025139B">
        <w:trPr>
          <w:trHeight w:val="1872"/>
        </w:trPr>
        <w:tc>
          <w:tcPr>
            <w:tcW w:w="2880" w:type="dxa"/>
            <w:vAlign w:val="center"/>
          </w:tcPr>
          <w:p w14:paraId="62D28EBA" w14:textId="615A9DCD" w:rsidR="00A20D5E" w:rsidRPr="00A20D5E" w:rsidRDefault="00A20D5E" w:rsidP="009062FA">
            <w:pPr>
              <w:rPr>
                <w:rFonts w:ascii="Aptos SemiBold" w:hAnsi="Aptos SemiBold" w:cs="Times New Roman"/>
              </w:rPr>
            </w:pPr>
            <w:r w:rsidRPr="00A20D5E">
              <w:rPr>
                <w:rFonts w:ascii="Aptos SemiBold" w:hAnsi="Aptos SemiBold" w:cs="Times New Roman"/>
              </w:rPr>
              <w:t>No author</w:t>
            </w:r>
          </w:p>
        </w:tc>
        <w:tc>
          <w:tcPr>
            <w:tcW w:w="11430" w:type="dxa"/>
            <w:vAlign w:val="center"/>
          </w:tcPr>
          <w:p w14:paraId="33664E28" w14:textId="77777777" w:rsidR="00A20D5E" w:rsidRPr="00A20D5E" w:rsidRDefault="00A20D5E" w:rsidP="009062FA">
            <w:pPr>
              <w:rPr>
                <w:rFonts w:ascii="Aptos SemiBold" w:hAnsi="Aptos SemiBold" w:cs="Times New Roman"/>
              </w:rPr>
            </w:pPr>
            <w:r w:rsidRPr="00A20D5E">
              <w:rPr>
                <w:rFonts w:ascii="Aptos SemiBold" w:hAnsi="Aptos SemiBold" w:cs="Times New Roman"/>
              </w:rPr>
              <w:t>Cite the source by its full title (in title case) using a signal phrase.</w:t>
            </w:r>
          </w:p>
          <w:p w14:paraId="76D1332A" w14:textId="77777777" w:rsidR="00A20D5E" w:rsidRPr="00A20D5E" w:rsidRDefault="00A20D5E" w:rsidP="009062FA">
            <w:pPr>
              <w:pStyle w:val="ListParagraph"/>
              <w:numPr>
                <w:ilvl w:val="0"/>
                <w:numId w:val="1"/>
              </w:numPr>
              <w:rPr>
                <w:rFonts w:ascii="Aptos SemiBold" w:hAnsi="Aptos SemiBold" w:cs="Times New Roman"/>
              </w:rPr>
            </w:pPr>
            <w:r w:rsidRPr="00A20D5E">
              <w:rPr>
                <w:rFonts w:ascii="Aptos SemiBold" w:hAnsi="Aptos SemiBold" w:cs="Times New Roman"/>
              </w:rPr>
              <w:t>The study “Audism: Oppression of Deaf Individuals” defines audism as “a prejudice that results in a stigma toward anyone who cannot hear” (3).</w:t>
            </w:r>
          </w:p>
          <w:p w14:paraId="57B375EB" w14:textId="77777777" w:rsidR="00A20D5E" w:rsidRPr="00AB3285" w:rsidRDefault="00A20D5E" w:rsidP="009062FA">
            <w:pPr>
              <w:rPr>
                <w:rFonts w:ascii="Aptos SemiBold" w:hAnsi="Aptos SemiBold" w:cs="Times New Roman"/>
                <w:sz w:val="16"/>
                <w:szCs w:val="16"/>
              </w:rPr>
            </w:pPr>
          </w:p>
          <w:p w14:paraId="59BA7825" w14:textId="77777777" w:rsidR="00A20D5E" w:rsidRPr="00A20D5E" w:rsidRDefault="00A20D5E" w:rsidP="009062FA">
            <w:pPr>
              <w:rPr>
                <w:rFonts w:ascii="Aptos SemiBold" w:hAnsi="Aptos SemiBold" w:cs="Times New Roman"/>
              </w:rPr>
            </w:pPr>
            <w:r w:rsidRPr="00A20D5E">
              <w:rPr>
                <w:rFonts w:ascii="Aptos SemiBold" w:hAnsi="Aptos SemiBold" w:cs="Times New Roman"/>
              </w:rPr>
              <w:t>Condense the source’s title to the shortest noun phrase (in title case) in parentheses.</w:t>
            </w:r>
          </w:p>
          <w:p w14:paraId="42BA6C42" w14:textId="71E6E3F9" w:rsidR="00A20D5E" w:rsidRPr="00A20D5E" w:rsidRDefault="00A20D5E" w:rsidP="009062FA">
            <w:pPr>
              <w:pStyle w:val="ListParagraph"/>
              <w:numPr>
                <w:ilvl w:val="0"/>
                <w:numId w:val="1"/>
              </w:numPr>
              <w:rPr>
                <w:rFonts w:ascii="Aptos SemiBold" w:hAnsi="Aptos SemiBold" w:cs="Times New Roman"/>
              </w:rPr>
            </w:pPr>
            <w:r w:rsidRPr="00A20D5E">
              <w:rPr>
                <w:rFonts w:ascii="Aptos SemiBold" w:hAnsi="Aptos SemiBold" w:cs="Times New Roman"/>
              </w:rPr>
              <w:t>Audism is “a prejudice that results in a stigma toward anyone who cannot hear” (“Audism” 3).</w:t>
            </w:r>
          </w:p>
        </w:tc>
      </w:tr>
      <w:tr w:rsidR="00A20D5E" w:rsidRPr="00604A5B" w14:paraId="06927EDD" w14:textId="77777777" w:rsidTr="0025139B">
        <w:trPr>
          <w:trHeight w:val="1584"/>
        </w:trPr>
        <w:tc>
          <w:tcPr>
            <w:tcW w:w="2880" w:type="dxa"/>
            <w:vAlign w:val="center"/>
          </w:tcPr>
          <w:p w14:paraId="072A6EB8" w14:textId="21887DAA" w:rsidR="00A20D5E" w:rsidRPr="00A20D5E" w:rsidRDefault="00A20D5E" w:rsidP="009062FA">
            <w:pPr>
              <w:rPr>
                <w:rFonts w:ascii="Aptos SemiBold" w:hAnsi="Aptos SemiBold" w:cs="Times New Roman"/>
              </w:rPr>
            </w:pPr>
            <w:r w:rsidRPr="00A20D5E">
              <w:rPr>
                <w:rFonts w:ascii="Aptos SemiBold" w:hAnsi="Aptos SemiBold" w:cs="Times New Roman"/>
              </w:rPr>
              <w:t>Two authors</w:t>
            </w:r>
          </w:p>
        </w:tc>
        <w:tc>
          <w:tcPr>
            <w:tcW w:w="11430" w:type="dxa"/>
            <w:vAlign w:val="center"/>
          </w:tcPr>
          <w:p w14:paraId="2582ED9B" w14:textId="77777777" w:rsidR="00A20D5E" w:rsidRPr="00A20D5E" w:rsidRDefault="00A20D5E" w:rsidP="009062FA">
            <w:pPr>
              <w:rPr>
                <w:rFonts w:ascii="Aptos SemiBold" w:hAnsi="Aptos SemiBold" w:cs="Times New Roman"/>
              </w:rPr>
            </w:pPr>
            <w:r w:rsidRPr="00A20D5E">
              <w:rPr>
                <w:rFonts w:ascii="Aptos SemiBold" w:hAnsi="Aptos SemiBold" w:cs="Times New Roman"/>
              </w:rPr>
              <w:t>In prose, at first mention, include both authors’ first and last names connected with “and.”</w:t>
            </w:r>
          </w:p>
          <w:p w14:paraId="2AE2080F" w14:textId="1069D19B" w:rsidR="00A20D5E" w:rsidRPr="00A20D5E" w:rsidRDefault="00A20D5E" w:rsidP="009062FA">
            <w:pPr>
              <w:pStyle w:val="ListParagraph"/>
              <w:numPr>
                <w:ilvl w:val="0"/>
                <w:numId w:val="1"/>
              </w:numPr>
              <w:rPr>
                <w:rFonts w:ascii="Aptos SemiBold" w:hAnsi="Aptos SemiBold" w:cs="Times New Roman"/>
              </w:rPr>
            </w:pPr>
            <w:r w:rsidRPr="00A20D5E">
              <w:rPr>
                <w:rFonts w:ascii="Aptos SemiBold" w:hAnsi="Aptos SemiBold" w:cs="Times New Roman"/>
              </w:rPr>
              <w:t>Jay Lemery and Padma Singh note that doctors have not studied the effects on adolescents (61).</w:t>
            </w:r>
          </w:p>
          <w:p w14:paraId="3C5BFC7E" w14:textId="77777777" w:rsidR="00A20D5E" w:rsidRPr="00AB3285" w:rsidRDefault="00A20D5E" w:rsidP="009062FA">
            <w:pPr>
              <w:rPr>
                <w:rFonts w:ascii="Aptos SemiBold" w:hAnsi="Aptos SemiBold" w:cs="Times New Roman"/>
                <w:sz w:val="16"/>
                <w:szCs w:val="16"/>
              </w:rPr>
            </w:pPr>
          </w:p>
          <w:p w14:paraId="2FF24DD5" w14:textId="77777777" w:rsidR="00A20D5E" w:rsidRPr="00A20D5E" w:rsidRDefault="00A20D5E" w:rsidP="009062FA">
            <w:pPr>
              <w:spacing w:before="40"/>
              <w:rPr>
                <w:rFonts w:ascii="Aptos SemiBold" w:hAnsi="Aptos SemiBold" w:cs="Times New Roman"/>
              </w:rPr>
            </w:pPr>
            <w:r w:rsidRPr="00A20D5E">
              <w:rPr>
                <w:rFonts w:ascii="Aptos SemiBold" w:hAnsi="Aptos SemiBold" w:cs="Times New Roman"/>
              </w:rPr>
              <w:t>In a parenthetical citation, list only the last names connected with “and.”</w:t>
            </w:r>
          </w:p>
          <w:p w14:paraId="01E64790" w14:textId="67111980" w:rsidR="00A20D5E" w:rsidRPr="00342CDC" w:rsidRDefault="00A20D5E" w:rsidP="009062FA">
            <w:pPr>
              <w:pStyle w:val="ListParagraph"/>
              <w:numPr>
                <w:ilvl w:val="0"/>
                <w:numId w:val="1"/>
              </w:numPr>
              <w:rPr>
                <w:rFonts w:ascii="Aptos SemiBold" w:hAnsi="Aptos SemiBold" w:cs="Times New Roman"/>
              </w:rPr>
            </w:pPr>
            <w:r w:rsidRPr="00A20D5E">
              <w:rPr>
                <w:rFonts w:ascii="Aptos SemiBold" w:hAnsi="Aptos SemiBold" w:cs="Times New Roman"/>
              </w:rPr>
              <w:t>Doctors have yet to study the drug’s effects on adolescents (Lemery and Singh 61).</w:t>
            </w:r>
          </w:p>
        </w:tc>
      </w:tr>
      <w:tr w:rsidR="00A20D5E" w:rsidRPr="00604A5B" w14:paraId="4C517437" w14:textId="77777777" w:rsidTr="0025139B">
        <w:trPr>
          <w:trHeight w:val="1584"/>
        </w:trPr>
        <w:tc>
          <w:tcPr>
            <w:tcW w:w="2880" w:type="dxa"/>
            <w:vAlign w:val="center"/>
          </w:tcPr>
          <w:p w14:paraId="5AF7ED60" w14:textId="10731CAA" w:rsidR="00A20D5E" w:rsidRPr="00A20D5E" w:rsidRDefault="00A20D5E" w:rsidP="009062FA">
            <w:pPr>
              <w:rPr>
                <w:rFonts w:ascii="Aptos SemiBold" w:hAnsi="Aptos SemiBold" w:cs="Times New Roman"/>
              </w:rPr>
            </w:pPr>
            <w:r w:rsidRPr="00A20D5E">
              <w:rPr>
                <w:rFonts w:ascii="Aptos SemiBold" w:hAnsi="Aptos SemiBold" w:cs="Times New Roman"/>
              </w:rPr>
              <w:t>Three or more authors</w:t>
            </w:r>
          </w:p>
        </w:tc>
        <w:tc>
          <w:tcPr>
            <w:tcW w:w="11430" w:type="dxa"/>
            <w:vAlign w:val="center"/>
          </w:tcPr>
          <w:p w14:paraId="6F1DFFE8" w14:textId="77777777" w:rsidR="00A20D5E" w:rsidRPr="00A20D5E" w:rsidRDefault="00A20D5E" w:rsidP="009062FA">
            <w:pPr>
              <w:pStyle w:val="Default"/>
              <w:rPr>
                <w:rFonts w:ascii="Aptos SemiBold" w:hAnsi="Aptos SemiBold" w:cs="Times New Roman"/>
                <w:sz w:val="22"/>
                <w:szCs w:val="22"/>
              </w:rPr>
            </w:pPr>
            <w:r w:rsidRPr="00A20D5E">
              <w:rPr>
                <w:rFonts w:ascii="Aptos SemiBold" w:hAnsi="Aptos SemiBold" w:cs="Times New Roman"/>
                <w:sz w:val="22"/>
                <w:szCs w:val="22"/>
              </w:rPr>
              <w:t>In prose, provide the name of the first author followed by “and others.”</w:t>
            </w:r>
          </w:p>
          <w:p w14:paraId="6CEF54C0" w14:textId="77777777" w:rsidR="00A20D5E" w:rsidRPr="00A20D5E" w:rsidRDefault="00A20D5E" w:rsidP="009062FA">
            <w:pPr>
              <w:pStyle w:val="Default"/>
              <w:numPr>
                <w:ilvl w:val="0"/>
                <w:numId w:val="1"/>
              </w:numPr>
              <w:rPr>
                <w:rFonts w:ascii="Aptos SemiBold" w:hAnsi="Aptos SemiBold" w:cs="Times New Roman"/>
                <w:color w:val="auto"/>
                <w:sz w:val="22"/>
                <w:szCs w:val="22"/>
              </w:rPr>
            </w:pPr>
            <w:r w:rsidRPr="00A20D5E">
              <w:rPr>
                <w:rFonts w:ascii="Aptos SemiBold" w:hAnsi="Aptos SemiBold" w:cs="Times New Roman"/>
                <w:color w:val="auto"/>
                <w:sz w:val="22"/>
                <w:szCs w:val="22"/>
              </w:rPr>
              <w:t>Ayante Simmons and others discovered a wealth of useful information in confiscated textbooks (205).</w:t>
            </w:r>
          </w:p>
          <w:p w14:paraId="34933220" w14:textId="77777777" w:rsidR="00A20D5E" w:rsidRPr="00A20D5E" w:rsidRDefault="00A20D5E" w:rsidP="009062FA">
            <w:pPr>
              <w:pStyle w:val="Default"/>
              <w:rPr>
                <w:rFonts w:ascii="Aptos SemiBold" w:hAnsi="Aptos SemiBold" w:cs="Times New Roman"/>
                <w:color w:val="auto"/>
                <w:sz w:val="22"/>
                <w:szCs w:val="22"/>
              </w:rPr>
            </w:pPr>
            <w:r w:rsidRPr="00AB3285">
              <w:rPr>
                <w:rFonts w:ascii="Aptos SemiBold" w:hAnsi="Aptos SemiBold" w:cs="Times New Roman"/>
                <w:color w:val="auto"/>
                <w:sz w:val="16"/>
                <w:szCs w:val="16"/>
              </w:rPr>
              <w:br/>
            </w:r>
            <w:r w:rsidRPr="00A20D5E">
              <w:rPr>
                <w:rFonts w:ascii="Aptos SemiBold" w:hAnsi="Aptos SemiBold" w:cs="Times New Roman"/>
                <w:color w:val="auto"/>
                <w:sz w:val="22"/>
                <w:szCs w:val="22"/>
              </w:rPr>
              <w:t>In a parenthetical citation, list the first author’s last name followed by “et al.”</w:t>
            </w:r>
          </w:p>
          <w:p w14:paraId="745A6E96" w14:textId="5D05F059" w:rsidR="00A20D5E" w:rsidRPr="00A20D5E" w:rsidRDefault="00A20D5E" w:rsidP="009062FA">
            <w:pPr>
              <w:pStyle w:val="Default"/>
              <w:numPr>
                <w:ilvl w:val="0"/>
                <w:numId w:val="1"/>
              </w:numPr>
              <w:rPr>
                <w:rFonts w:ascii="Aptos SemiBold" w:hAnsi="Aptos SemiBold" w:cs="Times New Roman"/>
                <w:color w:val="auto"/>
                <w:sz w:val="22"/>
                <w:szCs w:val="22"/>
              </w:rPr>
            </w:pPr>
            <w:r w:rsidRPr="00A20D5E">
              <w:rPr>
                <w:rFonts w:ascii="Aptos SemiBold" w:hAnsi="Aptos SemiBold" w:cs="Times New Roman"/>
                <w:color w:val="auto"/>
                <w:sz w:val="22"/>
                <w:szCs w:val="22"/>
              </w:rPr>
              <w:t>They discovered a wealth of useful information in confiscated textbooks (Simmons et al. 205).</w:t>
            </w:r>
          </w:p>
        </w:tc>
      </w:tr>
    </w:tbl>
    <w:p w14:paraId="449B433F" w14:textId="77777777" w:rsidR="00FF5940" w:rsidRPr="00D773BF" w:rsidRDefault="00FF5940" w:rsidP="00A06BB3">
      <w:pPr>
        <w:rPr>
          <w:rFonts w:ascii="Aptos SemiBold" w:hAnsi="Aptos SemiBold" w:cs="Times New Roman"/>
          <w:sz w:val="20"/>
          <w:szCs w:val="24"/>
        </w:rPr>
      </w:pPr>
    </w:p>
    <w:sectPr w:rsidR="00FF5940" w:rsidRPr="00D773BF" w:rsidSect="00A06BB3">
      <w:pgSz w:w="15840" w:h="12240" w:orient="landscape"/>
      <w:pgMar w:top="576"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ptos SemiBold">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531E0"/>
    <w:multiLevelType w:val="hybridMultilevel"/>
    <w:tmpl w:val="15CEC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53763E"/>
    <w:multiLevelType w:val="hybridMultilevel"/>
    <w:tmpl w:val="AA587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BF30B0"/>
    <w:multiLevelType w:val="hybridMultilevel"/>
    <w:tmpl w:val="092A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712F02"/>
    <w:multiLevelType w:val="hybridMultilevel"/>
    <w:tmpl w:val="2424C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8C1213"/>
    <w:multiLevelType w:val="hybridMultilevel"/>
    <w:tmpl w:val="B164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7210079">
    <w:abstractNumId w:val="1"/>
  </w:num>
  <w:num w:numId="2" w16cid:durableId="751240769">
    <w:abstractNumId w:val="0"/>
  </w:num>
  <w:num w:numId="3" w16cid:durableId="730151177">
    <w:abstractNumId w:val="3"/>
  </w:num>
  <w:num w:numId="4" w16cid:durableId="332147545">
    <w:abstractNumId w:val="2"/>
  </w:num>
  <w:num w:numId="5" w16cid:durableId="780875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E5"/>
    <w:rsid w:val="00072767"/>
    <w:rsid w:val="00231CD1"/>
    <w:rsid w:val="0025139B"/>
    <w:rsid w:val="002656E2"/>
    <w:rsid w:val="00265C36"/>
    <w:rsid w:val="002D15D7"/>
    <w:rsid w:val="002E3D77"/>
    <w:rsid w:val="00322585"/>
    <w:rsid w:val="003279DC"/>
    <w:rsid w:val="00337B4D"/>
    <w:rsid w:val="00342CDC"/>
    <w:rsid w:val="003A4748"/>
    <w:rsid w:val="003E6EE5"/>
    <w:rsid w:val="0042002A"/>
    <w:rsid w:val="004A2081"/>
    <w:rsid w:val="00551562"/>
    <w:rsid w:val="005579D0"/>
    <w:rsid w:val="00604A5B"/>
    <w:rsid w:val="006064AA"/>
    <w:rsid w:val="006E1175"/>
    <w:rsid w:val="006E1D95"/>
    <w:rsid w:val="007225A3"/>
    <w:rsid w:val="00806C0D"/>
    <w:rsid w:val="008F30BB"/>
    <w:rsid w:val="009062FA"/>
    <w:rsid w:val="009E1706"/>
    <w:rsid w:val="00A06BB3"/>
    <w:rsid w:val="00A20D5E"/>
    <w:rsid w:val="00A774D3"/>
    <w:rsid w:val="00AA6842"/>
    <w:rsid w:val="00AB3285"/>
    <w:rsid w:val="00AD1741"/>
    <w:rsid w:val="00AE45E5"/>
    <w:rsid w:val="00B12BA1"/>
    <w:rsid w:val="00B273CA"/>
    <w:rsid w:val="00C04F26"/>
    <w:rsid w:val="00C178E6"/>
    <w:rsid w:val="00C258D4"/>
    <w:rsid w:val="00C45C10"/>
    <w:rsid w:val="00C46787"/>
    <w:rsid w:val="00C777A8"/>
    <w:rsid w:val="00CD3961"/>
    <w:rsid w:val="00D0672F"/>
    <w:rsid w:val="00D773BF"/>
    <w:rsid w:val="00E17CFB"/>
    <w:rsid w:val="00E538B2"/>
    <w:rsid w:val="00F944F4"/>
    <w:rsid w:val="00FF5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59DC"/>
  <w15:chartTrackingRefBased/>
  <w15:docId w15:val="{91C5D376-8966-48D8-8939-B4A91850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175"/>
  </w:style>
  <w:style w:type="paragraph" w:styleId="Heading1">
    <w:name w:val="heading 1"/>
    <w:basedOn w:val="Normal"/>
    <w:next w:val="Normal"/>
    <w:link w:val="Heading1Char"/>
    <w:uiPriority w:val="9"/>
    <w:qFormat/>
    <w:rsid w:val="003E6E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6E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6E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6E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6E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6E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E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E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E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E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6E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6E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6E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6E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6E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E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E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EE5"/>
    <w:rPr>
      <w:rFonts w:eastAsiaTheme="majorEastAsia" w:cstheme="majorBidi"/>
      <w:color w:val="272727" w:themeColor="text1" w:themeTint="D8"/>
    </w:rPr>
  </w:style>
  <w:style w:type="paragraph" w:styleId="Title">
    <w:name w:val="Title"/>
    <w:basedOn w:val="Normal"/>
    <w:next w:val="Normal"/>
    <w:link w:val="TitleChar"/>
    <w:uiPriority w:val="10"/>
    <w:qFormat/>
    <w:rsid w:val="003E6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E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E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E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EE5"/>
    <w:pPr>
      <w:spacing w:before="160"/>
      <w:jc w:val="center"/>
    </w:pPr>
    <w:rPr>
      <w:i/>
      <w:iCs/>
      <w:color w:val="404040" w:themeColor="text1" w:themeTint="BF"/>
    </w:rPr>
  </w:style>
  <w:style w:type="character" w:customStyle="1" w:styleId="QuoteChar">
    <w:name w:val="Quote Char"/>
    <w:basedOn w:val="DefaultParagraphFont"/>
    <w:link w:val="Quote"/>
    <w:uiPriority w:val="29"/>
    <w:rsid w:val="003E6EE5"/>
    <w:rPr>
      <w:i/>
      <w:iCs/>
      <w:color w:val="404040" w:themeColor="text1" w:themeTint="BF"/>
    </w:rPr>
  </w:style>
  <w:style w:type="paragraph" w:styleId="ListParagraph">
    <w:name w:val="List Paragraph"/>
    <w:basedOn w:val="Normal"/>
    <w:uiPriority w:val="34"/>
    <w:qFormat/>
    <w:rsid w:val="003E6EE5"/>
    <w:pPr>
      <w:ind w:left="720"/>
      <w:contextualSpacing/>
    </w:pPr>
  </w:style>
  <w:style w:type="character" w:styleId="IntenseEmphasis">
    <w:name w:val="Intense Emphasis"/>
    <w:basedOn w:val="DefaultParagraphFont"/>
    <w:uiPriority w:val="21"/>
    <w:qFormat/>
    <w:rsid w:val="003E6EE5"/>
    <w:rPr>
      <w:i/>
      <w:iCs/>
      <w:color w:val="2F5496" w:themeColor="accent1" w:themeShade="BF"/>
    </w:rPr>
  </w:style>
  <w:style w:type="paragraph" w:styleId="IntenseQuote">
    <w:name w:val="Intense Quote"/>
    <w:basedOn w:val="Normal"/>
    <w:next w:val="Normal"/>
    <w:link w:val="IntenseQuoteChar"/>
    <w:uiPriority w:val="30"/>
    <w:qFormat/>
    <w:rsid w:val="003E6E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6EE5"/>
    <w:rPr>
      <w:i/>
      <w:iCs/>
      <w:color w:val="2F5496" w:themeColor="accent1" w:themeShade="BF"/>
    </w:rPr>
  </w:style>
  <w:style w:type="character" w:styleId="IntenseReference">
    <w:name w:val="Intense Reference"/>
    <w:basedOn w:val="DefaultParagraphFont"/>
    <w:uiPriority w:val="32"/>
    <w:qFormat/>
    <w:rsid w:val="003E6EE5"/>
    <w:rPr>
      <w:b/>
      <w:bCs/>
      <w:smallCaps/>
      <w:color w:val="2F5496" w:themeColor="accent1" w:themeShade="BF"/>
      <w:spacing w:val="5"/>
    </w:rPr>
  </w:style>
  <w:style w:type="paragraph" w:customStyle="1" w:styleId="Default">
    <w:name w:val="Default"/>
    <w:rsid w:val="00AA6842"/>
    <w:pPr>
      <w:autoSpaceDE w:val="0"/>
      <w:autoSpaceDN w:val="0"/>
      <w:adjustRightInd w:val="0"/>
      <w:spacing w:after="0" w:line="240" w:lineRule="auto"/>
    </w:pPr>
    <w:rPr>
      <w:rFonts w:ascii="Century Gothic" w:hAnsi="Century Gothic" w:cs="Century Gothic"/>
      <w:color w:val="000000"/>
      <w:sz w:val="24"/>
      <w:szCs w:val="24"/>
    </w:rPr>
  </w:style>
  <w:style w:type="table" w:styleId="TableGrid">
    <w:name w:val="Table Grid"/>
    <w:basedOn w:val="TableNormal"/>
    <w:uiPriority w:val="39"/>
    <w:rsid w:val="00FF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723</Words>
  <Characters>4441</Characters>
  <Application>Microsoft Office Word</Application>
  <DocSecurity>0</DocSecurity>
  <Lines>130</Lines>
  <Paragraphs>79</Paragraphs>
  <ScaleCrop>false</ScaleCrop>
  <Company>atc_arcc</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Z</dc:creator>
  <cp:keywords/>
  <dc:description/>
  <cp:lastModifiedBy>Townsend, Z</cp:lastModifiedBy>
  <cp:revision>44</cp:revision>
  <cp:lastPrinted>2026-01-16T17:00:00Z</cp:lastPrinted>
  <dcterms:created xsi:type="dcterms:W3CDTF">2026-01-16T15:20:00Z</dcterms:created>
  <dcterms:modified xsi:type="dcterms:W3CDTF">2026-01-16T17:17:00Z</dcterms:modified>
</cp:coreProperties>
</file>