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1E10" w14:textId="0F064159" w:rsidR="00C91422" w:rsidRPr="00DF3506" w:rsidRDefault="001B2C20" w:rsidP="002256F9">
      <w:pPr>
        <w:jc w:val="center"/>
        <w:rPr>
          <w:rFonts w:ascii="Aptos SemiBold" w:hAnsi="Aptos SemiBold"/>
          <w:b/>
          <w:bCs/>
          <w:sz w:val="20"/>
          <w:szCs w:val="20"/>
        </w:rPr>
      </w:pPr>
      <w:r w:rsidRPr="00DF3506">
        <w:rPr>
          <w:rFonts w:ascii="Aptos SemiBold" w:hAnsi="Aptos SemiBold"/>
          <w:b/>
          <w:bCs/>
          <w:sz w:val="32"/>
          <w:szCs w:val="32"/>
        </w:rPr>
        <w:t>Paragraph Structure</w:t>
      </w:r>
      <w:r w:rsidR="002256F9" w:rsidRPr="00DF3506">
        <w:rPr>
          <w:rFonts w:ascii="Aptos SemiBold" w:hAnsi="Aptos SemiBold"/>
          <w:b/>
          <w:bCs/>
          <w:sz w:val="32"/>
          <w:szCs w:val="32"/>
        </w:rPr>
        <w:br/>
      </w:r>
    </w:p>
    <w:p w14:paraId="24F14C68" w14:textId="67F89222" w:rsidR="002256F9" w:rsidRPr="007B4E03" w:rsidRDefault="002256F9" w:rsidP="007B4E03">
      <w:pPr>
        <w:pStyle w:val="Default"/>
        <w:spacing w:before="120" w:line="276" w:lineRule="auto"/>
        <w:rPr>
          <w:rFonts w:ascii="Aptos SemiBold" w:hAnsi="Aptos SemiBold" w:cs="Times New Roman"/>
          <w:bCs/>
          <w:sz w:val="23"/>
          <w:szCs w:val="23"/>
        </w:rPr>
      </w:pPr>
      <w:r w:rsidRPr="007B4E03">
        <w:rPr>
          <w:rFonts w:ascii="Aptos SemiBold" w:hAnsi="Aptos SemiBold" w:cs="Times New Roman"/>
          <w:bCs/>
          <w:sz w:val="23"/>
          <w:szCs w:val="23"/>
        </w:rPr>
        <w:t xml:space="preserve">Crafting an effective paragraph is one of the most fundamental skills in college writing. While paragraphs can look extremely different depending on the context, this guide provides some general tips for building a strong foundation. Once you have mastered the basics, you can try any number of creative variations. Just remember to follow any specific instructor requirements! </w:t>
      </w:r>
      <w:r w:rsidRPr="007B4E03">
        <w:rPr>
          <w:rFonts w:ascii="Aptos SemiBold" w:hAnsi="Aptos SemiBold" w:cs="Times New Roman"/>
          <w:bCs/>
          <w:sz w:val="23"/>
          <w:szCs w:val="23"/>
        </w:rPr>
        <w:br/>
      </w:r>
    </w:p>
    <w:p w14:paraId="6B2189D2" w14:textId="3FA5B346" w:rsidR="00907E01" w:rsidRPr="007B4E03" w:rsidRDefault="00F55444" w:rsidP="0019677C">
      <w:pPr>
        <w:spacing w:line="276" w:lineRule="auto"/>
        <w:rPr>
          <w:rFonts w:ascii="Aptos SemiBold" w:hAnsi="Aptos SemiBold"/>
          <w:sz w:val="23"/>
          <w:szCs w:val="23"/>
        </w:rPr>
      </w:pPr>
      <w:r w:rsidRPr="007B4E03">
        <w:rPr>
          <w:rFonts w:ascii="Aptos SemiBold" w:hAnsi="Aptos SemiBold"/>
          <w:noProof/>
          <w:sz w:val="23"/>
          <w:szCs w:val="23"/>
        </w:rPr>
        <w:drawing>
          <wp:anchor distT="0" distB="0" distL="114300" distR="114300" simplePos="0" relativeHeight="251658240" behindDoc="0" locked="0" layoutInCell="1" allowOverlap="1" wp14:anchorId="57BA33F7" wp14:editId="4159C3C4">
            <wp:simplePos x="0" y="0"/>
            <wp:positionH relativeFrom="margin">
              <wp:posOffset>4059555</wp:posOffset>
            </wp:positionH>
            <wp:positionV relativeFrom="paragraph">
              <wp:posOffset>708660</wp:posOffset>
            </wp:positionV>
            <wp:extent cx="2408555" cy="2361565"/>
            <wp:effectExtent l="0" t="0" r="0" b="635"/>
            <wp:wrapSquare wrapText="bothSides"/>
            <wp:docPr id="1" name="Picture 1" descr="Clipart of hamburger with four parts: the top bun is the main idea; the evidence is the toppings; the analysis is the meat; and the bottom bun is the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ipart of hamburger with four parts: the top bun is the main idea; the evidence is the toppings; the analysis is the meat; and the bottom bun is the link."/>
                    <pic:cNvPicPr/>
                  </pic:nvPicPr>
                  <pic:blipFill rotWithShape="1">
                    <a:blip r:embed="rId8">
                      <a:extLst>
                        <a:ext uri="{28A0092B-C50C-407E-A947-70E740481C1C}">
                          <a14:useLocalDpi xmlns:a14="http://schemas.microsoft.com/office/drawing/2010/main" val="0"/>
                        </a:ext>
                      </a:extLst>
                    </a:blip>
                    <a:srcRect l="4372" t="3652"/>
                    <a:stretch/>
                  </pic:blipFill>
                  <pic:spPr bwMode="auto">
                    <a:xfrm>
                      <a:off x="0" y="0"/>
                      <a:ext cx="2408555" cy="2361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7E01" w:rsidRPr="007B4E03">
        <w:rPr>
          <w:rFonts w:ascii="Aptos SemiBold" w:hAnsi="Aptos SemiBold"/>
          <w:sz w:val="23"/>
          <w:szCs w:val="23"/>
        </w:rPr>
        <w:t xml:space="preserve">We like the “MEAL” approach </w:t>
      </w:r>
      <w:r w:rsidR="0019677C" w:rsidRPr="007B4E03">
        <w:rPr>
          <w:rFonts w:ascii="Aptos SemiBold" w:hAnsi="Aptos SemiBold"/>
          <w:sz w:val="23"/>
          <w:szCs w:val="23"/>
        </w:rPr>
        <w:t xml:space="preserve">(coined by Duke University) </w:t>
      </w:r>
      <w:r w:rsidR="00907E01" w:rsidRPr="007B4E03">
        <w:rPr>
          <w:rFonts w:ascii="Aptos SemiBold" w:hAnsi="Aptos SemiBold"/>
          <w:sz w:val="23"/>
          <w:szCs w:val="23"/>
        </w:rPr>
        <w:t xml:space="preserve">because (1) </w:t>
      </w:r>
      <w:r w:rsidR="002256F9" w:rsidRPr="007B4E03">
        <w:rPr>
          <w:rFonts w:ascii="Aptos SemiBold" w:hAnsi="Aptos SemiBold"/>
          <w:sz w:val="23"/>
          <w:szCs w:val="23"/>
        </w:rPr>
        <w:t>a paragraph should be filling and satisfying, and (2) who doesn’t love a good food mnemonic to help bridge the familiar and unfamiliar? The acronym “MEAL” describes the four main elements of a paragraph in order from beginning to end.</w:t>
      </w:r>
    </w:p>
    <w:p w14:paraId="5CE76986" w14:textId="6F70255F" w:rsidR="00907E01" w:rsidRPr="007B4E03" w:rsidRDefault="00907E01" w:rsidP="007B4E03">
      <w:pPr>
        <w:spacing w:after="0"/>
        <w:rPr>
          <w:rFonts w:ascii="Aptos SemiBold" w:hAnsi="Aptos SemiBold" w:cs="Times New Roman"/>
          <w:sz w:val="23"/>
          <w:szCs w:val="23"/>
        </w:rPr>
      </w:pPr>
    </w:p>
    <w:p w14:paraId="2A9D7BB6" w14:textId="336F1F81" w:rsidR="00E05DC4" w:rsidRPr="007B4E03" w:rsidRDefault="00E05DC4" w:rsidP="00B319D0">
      <w:pPr>
        <w:spacing w:after="40"/>
        <w:rPr>
          <w:rFonts w:ascii="Aptos ExtraBold" w:hAnsi="Aptos ExtraBold" w:cs="Times New Roman"/>
          <w:b/>
          <w:sz w:val="23"/>
          <w:szCs w:val="23"/>
        </w:rPr>
      </w:pPr>
      <w:r w:rsidRPr="007B4E03">
        <w:rPr>
          <w:rFonts w:ascii="Aptos ExtraBold" w:hAnsi="Aptos ExtraBold" w:cs="Times New Roman"/>
          <w:b/>
          <w:sz w:val="23"/>
          <w:szCs w:val="23"/>
          <w:u w:val="single"/>
        </w:rPr>
        <w:t>M</w:t>
      </w:r>
      <w:r w:rsidR="00595242" w:rsidRPr="007B4E03">
        <w:rPr>
          <w:rFonts w:ascii="Aptos ExtraBold" w:hAnsi="Aptos ExtraBold" w:cs="Times New Roman"/>
          <w:b/>
          <w:sz w:val="23"/>
          <w:szCs w:val="23"/>
        </w:rPr>
        <w:t>ain Idea</w:t>
      </w:r>
      <w:r w:rsidR="0019677C" w:rsidRPr="007B4E03">
        <w:rPr>
          <w:rFonts w:ascii="Aptos ExtraBold" w:hAnsi="Aptos ExtraBold" w:cs="Times New Roman"/>
          <w:b/>
          <w:sz w:val="23"/>
          <w:szCs w:val="23"/>
        </w:rPr>
        <w:t>:</w:t>
      </w:r>
    </w:p>
    <w:p w14:paraId="008D1D0D" w14:textId="69509993" w:rsidR="0019677C" w:rsidRPr="007B4E03" w:rsidRDefault="0019677C" w:rsidP="0019677C">
      <w:pPr>
        <w:spacing w:line="276" w:lineRule="auto"/>
        <w:rPr>
          <w:rFonts w:ascii="Aptos SemiBold" w:hAnsi="Aptos SemiBold" w:cs="Times New Roman"/>
          <w:sz w:val="23"/>
          <w:szCs w:val="23"/>
        </w:rPr>
      </w:pPr>
      <w:r w:rsidRPr="007B4E03">
        <w:rPr>
          <w:rFonts w:ascii="Aptos SemiBold" w:hAnsi="Aptos SemiBold" w:cs="Times New Roman"/>
          <w:sz w:val="23"/>
          <w:szCs w:val="23"/>
        </w:rPr>
        <w:t xml:space="preserve">This is the paragraph’s central focus, and it typically (but not always) appears in the first sentence, which is often referred </w:t>
      </w:r>
      <w:r w:rsidR="00184F2A" w:rsidRPr="007B4E03">
        <w:rPr>
          <w:rFonts w:ascii="Aptos SemiBold" w:hAnsi="Aptos SemiBold" w:cs="Times New Roman"/>
          <w:sz w:val="23"/>
          <w:szCs w:val="23"/>
        </w:rPr>
        <w:br/>
      </w:r>
      <w:r w:rsidRPr="007B4E03">
        <w:rPr>
          <w:rFonts w:ascii="Aptos SemiBold" w:hAnsi="Aptos SemiBold" w:cs="Times New Roman"/>
          <w:sz w:val="23"/>
          <w:szCs w:val="23"/>
        </w:rPr>
        <w:t>to as the “topic sentence.” This</w:t>
      </w:r>
      <w:r w:rsidR="0052162F" w:rsidRPr="007B4E03">
        <w:rPr>
          <w:rFonts w:ascii="Aptos SemiBold" w:hAnsi="Aptos SemiBold" w:cs="Times New Roman"/>
          <w:sz w:val="23"/>
          <w:szCs w:val="23"/>
        </w:rPr>
        <w:t xml:space="preserve"> communicates the paragraph’s message and lets the reader know what to expect. </w:t>
      </w:r>
      <w:r w:rsidRPr="007B4E03">
        <w:rPr>
          <w:rFonts w:ascii="Aptos SemiBold" w:hAnsi="Aptos SemiBold" w:cs="Times New Roman"/>
          <w:sz w:val="23"/>
          <w:szCs w:val="23"/>
        </w:rPr>
        <w:t>In academic writing, the main idea is often argumentative and directly supports the thesis statement or primary claim.</w:t>
      </w:r>
    </w:p>
    <w:p w14:paraId="41DAC3EB" w14:textId="53B9BA9B" w:rsidR="00E05DC4" w:rsidRPr="00DF3506" w:rsidRDefault="00E05DC4" w:rsidP="007B4E03">
      <w:pPr>
        <w:spacing w:after="0" w:line="276" w:lineRule="auto"/>
        <w:rPr>
          <w:rFonts w:ascii="Aptos SemiBold" w:hAnsi="Aptos SemiBold" w:cs="Times New Roman"/>
          <w:sz w:val="16"/>
          <w:szCs w:val="16"/>
        </w:rPr>
      </w:pPr>
    </w:p>
    <w:p w14:paraId="57065238" w14:textId="6E0FDEC3" w:rsidR="00E05DC4" w:rsidRPr="007B4E03" w:rsidRDefault="00E05DC4" w:rsidP="00B319D0">
      <w:pPr>
        <w:spacing w:after="40" w:line="276" w:lineRule="auto"/>
        <w:rPr>
          <w:rFonts w:ascii="Aptos ExtraBold" w:hAnsi="Aptos ExtraBold" w:cs="Times New Roman"/>
          <w:b/>
          <w:sz w:val="23"/>
          <w:szCs w:val="23"/>
        </w:rPr>
      </w:pPr>
      <w:r w:rsidRPr="007B4E03">
        <w:rPr>
          <w:rFonts w:ascii="Aptos ExtraBold" w:hAnsi="Aptos ExtraBold" w:cs="Times New Roman"/>
          <w:b/>
          <w:sz w:val="23"/>
          <w:szCs w:val="23"/>
          <w:u w:val="single"/>
        </w:rPr>
        <w:t>E</w:t>
      </w:r>
      <w:r w:rsidR="00595242" w:rsidRPr="007B4E03">
        <w:rPr>
          <w:rFonts w:ascii="Aptos ExtraBold" w:hAnsi="Aptos ExtraBold" w:cs="Times New Roman"/>
          <w:b/>
          <w:sz w:val="23"/>
          <w:szCs w:val="23"/>
        </w:rPr>
        <w:t>vidence</w:t>
      </w:r>
      <w:r w:rsidR="0052162F" w:rsidRPr="007B4E03">
        <w:rPr>
          <w:rFonts w:ascii="Aptos ExtraBold" w:hAnsi="Aptos ExtraBold" w:cs="Times New Roman"/>
          <w:b/>
          <w:sz w:val="23"/>
          <w:szCs w:val="23"/>
        </w:rPr>
        <w:t>:</w:t>
      </w:r>
    </w:p>
    <w:p w14:paraId="782DC3FB" w14:textId="445E936C" w:rsidR="0052162F" w:rsidRPr="007B4E03" w:rsidRDefault="0052162F" w:rsidP="0019677C">
      <w:pPr>
        <w:spacing w:line="276" w:lineRule="auto"/>
        <w:rPr>
          <w:rFonts w:ascii="Aptos SemiBold" w:hAnsi="Aptos SemiBold" w:cs="Times New Roman"/>
          <w:sz w:val="23"/>
          <w:szCs w:val="23"/>
        </w:rPr>
      </w:pPr>
      <w:r w:rsidRPr="007B4E03">
        <w:rPr>
          <w:rFonts w:ascii="Aptos SemiBold" w:hAnsi="Aptos SemiBold" w:cs="Times New Roman"/>
          <w:sz w:val="23"/>
          <w:szCs w:val="23"/>
        </w:rPr>
        <w:t xml:space="preserve">This is where credible sources are typically referenced to support your main idea. This may involve direct quotations, paraphrases, summaries, or any other relevant pieces of information. If allowed by your instructor, it may also include personal experiences or anecdotes. The two most important things to remember are (1) to properly cite sources and (2) to back up your evidence with analysis. </w:t>
      </w:r>
    </w:p>
    <w:p w14:paraId="78158F93" w14:textId="6E31FAC1" w:rsidR="00E05DC4" w:rsidRPr="007B4E03" w:rsidRDefault="00E05DC4" w:rsidP="007B4E03">
      <w:pPr>
        <w:spacing w:after="0" w:line="276" w:lineRule="auto"/>
        <w:rPr>
          <w:rFonts w:ascii="Aptos SemiBold" w:hAnsi="Aptos SemiBold" w:cs="Times New Roman"/>
          <w:sz w:val="23"/>
          <w:szCs w:val="23"/>
        </w:rPr>
      </w:pPr>
    </w:p>
    <w:p w14:paraId="0E6D9DCD" w14:textId="06414351" w:rsidR="00E05DC4" w:rsidRPr="007B4E03" w:rsidRDefault="00E05DC4" w:rsidP="00A5567C">
      <w:pPr>
        <w:spacing w:after="40" w:line="276" w:lineRule="auto"/>
        <w:rPr>
          <w:rFonts w:ascii="Aptos ExtraBold" w:hAnsi="Aptos ExtraBold" w:cs="Times New Roman"/>
          <w:b/>
          <w:sz w:val="23"/>
          <w:szCs w:val="23"/>
        </w:rPr>
      </w:pPr>
      <w:r w:rsidRPr="007B4E03">
        <w:rPr>
          <w:rFonts w:ascii="Aptos ExtraBold" w:hAnsi="Aptos ExtraBold" w:cs="Times New Roman"/>
          <w:b/>
          <w:sz w:val="23"/>
          <w:szCs w:val="23"/>
          <w:u w:val="single"/>
        </w:rPr>
        <w:t>A</w:t>
      </w:r>
      <w:r w:rsidR="00595242" w:rsidRPr="007B4E03">
        <w:rPr>
          <w:rFonts w:ascii="Aptos ExtraBold" w:hAnsi="Aptos ExtraBold" w:cs="Times New Roman"/>
          <w:b/>
          <w:sz w:val="23"/>
          <w:szCs w:val="23"/>
        </w:rPr>
        <w:t>nalysis</w:t>
      </w:r>
      <w:r w:rsidR="0052162F" w:rsidRPr="007B4E03">
        <w:rPr>
          <w:rFonts w:ascii="Aptos ExtraBold" w:hAnsi="Aptos ExtraBold" w:cs="Times New Roman"/>
          <w:b/>
          <w:sz w:val="23"/>
          <w:szCs w:val="23"/>
        </w:rPr>
        <w:t>:</w:t>
      </w:r>
    </w:p>
    <w:p w14:paraId="15C30D73" w14:textId="16AFE9C4" w:rsidR="0052162F" w:rsidRPr="007B4E03" w:rsidRDefault="00595242" w:rsidP="0019677C">
      <w:pPr>
        <w:spacing w:line="276" w:lineRule="auto"/>
        <w:rPr>
          <w:rFonts w:ascii="Aptos SemiBold" w:hAnsi="Aptos SemiBold" w:cs="Times New Roman"/>
          <w:sz w:val="23"/>
          <w:szCs w:val="23"/>
        </w:rPr>
      </w:pPr>
      <w:r w:rsidRPr="007B4E03">
        <w:rPr>
          <w:rFonts w:ascii="Aptos SemiBold" w:hAnsi="Aptos SemiBold" w:cs="Times New Roman"/>
          <w:sz w:val="23"/>
          <w:szCs w:val="23"/>
        </w:rPr>
        <w:t xml:space="preserve">This is where you take the evidence and explain how it applies to your main idea. How does it support, refute, or otherwise relate to the rest of the paragraph (and the paper at large)? One of the most common mistakes is providing evidence without proper analysis, so be sure to clarify why the evidence is there and what you interpret it to mean. </w:t>
      </w:r>
    </w:p>
    <w:p w14:paraId="093424DF" w14:textId="3077455F" w:rsidR="00E05DC4" w:rsidRPr="007B4E03" w:rsidRDefault="00E05DC4" w:rsidP="007B4E03">
      <w:pPr>
        <w:spacing w:after="0" w:line="276" w:lineRule="auto"/>
        <w:rPr>
          <w:rFonts w:ascii="Aptos SemiBold" w:hAnsi="Aptos SemiBold" w:cs="Times New Roman"/>
          <w:sz w:val="23"/>
          <w:szCs w:val="23"/>
        </w:rPr>
      </w:pPr>
    </w:p>
    <w:p w14:paraId="69F209A5" w14:textId="61E6C27D" w:rsidR="002256F9" w:rsidRPr="007B4E03" w:rsidRDefault="00E05DC4" w:rsidP="00B319D0">
      <w:pPr>
        <w:spacing w:after="40" w:line="276" w:lineRule="auto"/>
        <w:rPr>
          <w:rFonts w:ascii="Aptos ExtraBold" w:hAnsi="Aptos ExtraBold" w:cs="Times New Roman"/>
          <w:b/>
          <w:sz w:val="23"/>
          <w:szCs w:val="23"/>
        </w:rPr>
      </w:pPr>
      <w:r w:rsidRPr="007B4E03">
        <w:rPr>
          <w:rFonts w:ascii="Aptos ExtraBold" w:hAnsi="Aptos ExtraBold" w:cs="Times New Roman"/>
          <w:b/>
          <w:sz w:val="23"/>
          <w:szCs w:val="23"/>
          <w:u w:val="single"/>
        </w:rPr>
        <w:t>L</w:t>
      </w:r>
      <w:r w:rsidR="00595242" w:rsidRPr="007B4E03">
        <w:rPr>
          <w:rFonts w:ascii="Aptos ExtraBold" w:hAnsi="Aptos ExtraBold" w:cs="Times New Roman"/>
          <w:b/>
          <w:sz w:val="23"/>
          <w:szCs w:val="23"/>
        </w:rPr>
        <w:t>ink to Larger Claim:</w:t>
      </w:r>
    </w:p>
    <w:p w14:paraId="02975E29" w14:textId="5A9095C3" w:rsidR="00F509D1" w:rsidRPr="000D4491" w:rsidRDefault="00595242" w:rsidP="00B319D0">
      <w:pPr>
        <w:spacing w:line="276" w:lineRule="auto"/>
        <w:rPr>
          <w:rFonts w:ascii="Aptos SemiBold" w:hAnsi="Aptos SemiBold" w:cs="Times New Roman"/>
          <w:sz w:val="23"/>
          <w:szCs w:val="23"/>
        </w:rPr>
      </w:pPr>
      <w:r w:rsidRPr="007B4E03">
        <w:rPr>
          <w:rFonts w:ascii="Aptos SemiBold" w:hAnsi="Aptos SemiBold" w:cs="Times New Roman"/>
          <w:sz w:val="23"/>
          <w:szCs w:val="23"/>
        </w:rPr>
        <w:t>This is the paragraph’s closing, and it typically consists of one or two concluding sentences</w:t>
      </w:r>
      <w:r w:rsidR="00AD6469" w:rsidRPr="007B4E03">
        <w:rPr>
          <w:rFonts w:ascii="Aptos SemiBold" w:hAnsi="Aptos SemiBold" w:cs="Times New Roman"/>
          <w:sz w:val="23"/>
          <w:szCs w:val="23"/>
        </w:rPr>
        <w:t xml:space="preserve"> that </w:t>
      </w:r>
      <w:r w:rsidR="00E4063B" w:rsidRPr="007B4E03">
        <w:rPr>
          <w:rFonts w:ascii="Aptos SemiBold" w:hAnsi="Aptos SemiBold" w:cs="Times New Roman"/>
          <w:sz w:val="23"/>
          <w:szCs w:val="23"/>
        </w:rPr>
        <w:t>wrap up the paragraph and connect</w:t>
      </w:r>
      <w:r w:rsidRPr="007B4E03">
        <w:rPr>
          <w:rFonts w:ascii="Aptos SemiBold" w:hAnsi="Aptos SemiBold" w:cs="Times New Roman"/>
          <w:sz w:val="23"/>
          <w:szCs w:val="23"/>
        </w:rPr>
        <w:t xml:space="preserve"> back to the primary claim. </w:t>
      </w:r>
      <w:r w:rsidR="00E4063B" w:rsidRPr="007B4E03">
        <w:rPr>
          <w:rFonts w:ascii="Aptos SemiBold" w:hAnsi="Aptos SemiBold" w:cs="Times New Roman"/>
          <w:sz w:val="23"/>
          <w:szCs w:val="23"/>
        </w:rPr>
        <w:t>By the end, the reader should understand how the paragraph fits within the larger paper. They should not be left wondering about the paragraph’s main message or why it was included. The link</w:t>
      </w:r>
      <w:r w:rsidRPr="007B4E03">
        <w:rPr>
          <w:rFonts w:ascii="Aptos SemiBold" w:hAnsi="Aptos SemiBold" w:cs="Times New Roman"/>
          <w:sz w:val="23"/>
          <w:szCs w:val="23"/>
        </w:rPr>
        <w:t xml:space="preserve"> may also help transition to the next paragraph.</w:t>
      </w:r>
    </w:p>
    <w:p w14:paraId="150B53E8" w14:textId="3B1378D5" w:rsidR="00E4063B" w:rsidRPr="00DF3506" w:rsidRDefault="00E4063B" w:rsidP="001B2C20">
      <w:pPr>
        <w:rPr>
          <w:rFonts w:ascii="Aptos SemiBold" w:hAnsi="Aptos SemiBold" w:cs="Times New Roman"/>
          <w:sz w:val="24"/>
          <w:szCs w:val="24"/>
        </w:rPr>
      </w:pPr>
      <w:r w:rsidRPr="00DF3506">
        <w:rPr>
          <w:rFonts w:ascii="Aptos SemiBold" w:hAnsi="Aptos SemiBold"/>
          <w:noProof/>
          <w:sz w:val="24"/>
          <w:szCs w:val="24"/>
        </w:rPr>
        <w:lastRenderedPageBreak/>
        <mc:AlternateContent>
          <mc:Choice Requires="wps">
            <w:drawing>
              <wp:anchor distT="0" distB="0" distL="114300" distR="114300" simplePos="0" relativeHeight="251660288" behindDoc="0" locked="0" layoutInCell="1" allowOverlap="1" wp14:anchorId="655F7C06" wp14:editId="02D1E7DA">
                <wp:simplePos x="0" y="0"/>
                <wp:positionH relativeFrom="column">
                  <wp:posOffset>1818005</wp:posOffset>
                </wp:positionH>
                <wp:positionV relativeFrom="paragraph">
                  <wp:posOffset>58420</wp:posOffset>
                </wp:positionV>
                <wp:extent cx="2483485" cy="439420"/>
                <wp:effectExtent l="0" t="0" r="12065" b="17780"/>
                <wp:wrapNone/>
                <wp:docPr id="2" name="Horizontal Scroll 2"/>
                <wp:cNvGraphicFramePr/>
                <a:graphic xmlns:a="http://schemas.openxmlformats.org/drawingml/2006/main">
                  <a:graphicData uri="http://schemas.microsoft.com/office/word/2010/wordprocessingShape">
                    <wps:wsp>
                      <wps:cNvSpPr/>
                      <wps:spPr>
                        <a:xfrm>
                          <a:off x="0" y="0"/>
                          <a:ext cx="2483485" cy="439420"/>
                        </a:xfrm>
                        <a:prstGeom prst="horizontalScroll">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52A60A" w14:textId="6AE6F895" w:rsidR="00E4063B" w:rsidRPr="00897740" w:rsidRDefault="00E4063B" w:rsidP="00E4063B">
                            <w:pPr>
                              <w:spacing w:after="80"/>
                              <w:jc w:val="center"/>
                              <w:rPr>
                                <w:rFonts w:ascii="Century Gothic" w:hAnsi="Century Gothic"/>
                                <w:b/>
                                <w:sz w:val="32"/>
                                <w:szCs w:val="28"/>
                              </w:rPr>
                            </w:pPr>
                            <w:r w:rsidRPr="00897740">
                              <w:rPr>
                                <w:rFonts w:ascii="Century Gothic" w:hAnsi="Century Gothic"/>
                                <w:b/>
                                <w:sz w:val="32"/>
                                <w:szCs w:val="28"/>
                              </w:rPr>
                              <w:t>PARAGRAPH EXAMPLE</w:t>
                            </w:r>
                          </w:p>
                          <w:p w14:paraId="46B8AE84" w14:textId="77777777" w:rsidR="00E4063B" w:rsidRDefault="00E4063B" w:rsidP="00E40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55F7C0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margin-left:143.15pt;margin-top:4.6pt;width:195.55pt;height:34.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" fillcolor="white [3201]" strokecolor="black [3213]" strokeweight="1.5pt">
                <v:stroke joinstyle="miter"/>
                <v:textbox>
                  <w:txbxContent>
                    <w:p w14:paraId="5D52A60A" w14:textId="6AE6F895" w:rsidR="00E4063B" w:rsidRPr="00897740" w:rsidRDefault="00E4063B" w:rsidP="00E4063B">
                      <w:pPr>
                        <w:spacing w:after="80"/>
                        <w:jc w:val="center"/>
                        <w:rPr>
                          <w:rFonts w:ascii="Century Gothic" w:hAnsi="Century Gothic"/>
                          <w:b/>
                          <w:sz w:val="32"/>
                          <w:szCs w:val="28"/>
                        </w:rPr>
                      </w:pPr>
                      <w:r w:rsidRPr="00897740">
                        <w:rPr>
                          <w:rFonts w:ascii="Century Gothic" w:hAnsi="Century Gothic"/>
                          <w:b/>
                          <w:sz w:val="32"/>
                          <w:szCs w:val="28"/>
                        </w:rPr>
                        <w:t>PARAGRAPH EXAMPLE</w:t>
                      </w:r>
                    </w:p>
                    <w:p w14:paraId="46B8AE84" w14:textId="77777777" w:rsidR="00E4063B" w:rsidRDefault="00E4063B" w:rsidP="00E4063B">
                      <w:pPr>
                        <w:jc w:val="center"/>
                      </w:pPr>
                    </w:p>
                  </w:txbxContent>
                </v:textbox>
              </v:shape>
            </w:pict>
          </mc:Fallback>
        </mc:AlternateContent>
      </w:r>
    </w:p>
    <w:p w14:paraId="686412D2" w14:textId="78BC398A" w:rsidR="003D01E9" w:rsidRPr="00DF3506" w:rsidRDefault="003D01E9" w:rsidP="001B2C20">
      <w:pPr>
        <w:rPr>
          <w:rFonts w:ascii="Aptos SemiBold" w:hAnsi="Aptos SemiBold" w:cs="Times New Roman"/>
          <w:sz w:val="12"/>
          <w:szCs w:val="16"/>
        </w:rPr>
      </w:pPr>
    </w:p>
    <w:p w14:paraId="106D54ED" w14:textId="4537ACF4" w:rsidR="00D233CD" w:rsidRPr="00DF3506" w:rsidRDefault="00D233CD" w:rsidP="003D01E9">
      <w:pPr>
        <w:rPr>
          <w:rFonts w:ascii="Aptos SemiBold" w:hAnsi="Aptos SemiBold" w:cs="Times New Roman"/>
          <w:sz w:val="28"/>
          <w:szCs w:val="28"/>
        </w:rPr>
      </w:pPr>
    </w:p>
    <w:p w14:paraId="29C87F55" w14:textId="2833FFD0" w:rsidR="00164252" w:rsidRPr="0013225B" w:rsidRDefault="00164252" w:rsidP="00164252">
      <w:pPr>
        <w:jc w:val="center"/>
        <w:rPr>
          <w:rFonts w:ascii="Aptos SemiBold" w:hAnsi="Aptos SemiBold" w:cs="Times New Roman"/>
          <w:b/>
          <w:bCs/>
          <w:sz w:val="24"/>
          <w:szCs w:val="32"/>
        </w:rPr>
      </w:pPr>
      <w:r w:rsidRPr="00897B6D">
        <w:rPr>
          <w:rFonts w:ascii="Aptos SemiBold" w:hAnsi="Aptos SemiBold" w:cs="Times New Roman"/>
          <w:b/>
          <w:bCs/>
          <w:sz w:val="24"/>
          <w:szCs w:val="32"/>
          <w:highlight w:val="green"/>
        </w:rPr>
        <w:t>MAIN IDEA</w:t>
      </w:r>
      <w:r w:rsidRPr="0013225B">
        <w:rPr>
          <w:rFonts w:ascii="Aptos SemiBold" w:hAnsi="Aptos SemiBold" w:cs="Times New Roman"/>
          <w:b/>
          <w:bCs/>
          <w:sz w:val="24"/>
          <w:szCs w:val="32"/>
        </w:rPr>
        <w:tab/>
      </w:r>
      <w:r w:rsidRPr="0013225B">
        <w:rPr>
          <w:rFonts w:ascii="Aptos SemiBold" w:hAnsi="Aptos SemiBold" w:cs="Times New Roman"/>
          <w:b/>
          <w:bCs/>
          <w:sz w:val="24"/>
          <w:szCs w:val="32"/>
        </w:rPr>
        <w:tab/>
      </w:r>
      <w:r w:rsidRPr="00C171D6">
        <w:rPr>
          <w:rFonts w:ascii="Aptos SemiBold" w:hAnsi="Aptos SemiBold" w:cs="Times New Roman"/>
          <w:b/>
          <w:bCs/>
          <w:sz w:val="24"/>
          <w:szCs w:val="32"/>
          <w:highlight w:val="yellow"/>
        </w:rPr>
        <w:t>EVIDENCE</w:t>
      </w:r>
      <w:r w:rsidRPr="0013225B">
        <w:rPr>
          <w:rFonts w:ascii="Aptos SemiBold" w:hAnsi="Aptos SemiBold" w:cs="Times New Roman"/>
          <w:b/>
          <w:bCs/>
          <w:sz w:val="24"/>
          <w:szCs w:val="32"/>
        </w:rPr>
        <w:tab/>
      </w:r>
      <w:r w:rsidRPr="0013225B">
        <w:rPr>
          <w:rFonts w:ascii="Aptos SemiBold" w:hAnsi="Aptos SemiBold" w:cs="Times New Roman"/>
          <w:b/>
          <w:bCs/>
          <w:sz w:val="24"/>
          <w:szCs w:val="32"/>
        </w:rPr>
        <w:tab/>
      </w:r>
      <w:r w:rsidRPr="00C171D6">
        <w:rPr>
          <w:rFonts w:ascii="Aptos SemiBold" w:hAnsi="Aptos SemiBold" w:cs="Times New Roman"/>
          <w:b/>
          <w:bCs/>
          <w:sz w:val="24"/>
          <w:szCs w:val="32"/>
          <w:highlight w:val="cyan"/>
        </w:rPr>
        <w:t>ANALYSIS</w:t>
      </w:r>
      <w:r w:rsidRPr="0013225B">
        <w:rPr>
          <w:rFonts w:ascii="Aptos SemiBold" w:hAnsi="Aptos SemiBold" w:cs="Times New Roman"/>
          <w:b/>
          <w:bCs/>
          <w:sz w:val="24"/>
          <w:szCs w:val="32"/>
        </w:rPr>
        <w:tab/>
      </w:r>
      <w:r w:rsidRPr="0013225B">
        <w:rPr>
          <w:rFonts w:ascii="Aptos SemiBold" w:hAnsi="Aptos SemiBold" w:cs="Times New Roman"/>
          <w:b/>
          <w:bCs/>
          <w:sz w:val="24"/>
          <w:szCs w:val="32"/>
        </w:rPr>
        <w:tab/>
      </w:r>
      <w:r w:rsidRPr="0081720C">
        <w:rPr>
          <w:rFonts w:ascii="Aptos SemiBold" w:hAnsi="Aptos SemiBold" w:cs="Times New Roman"/>
          <w:b/>
          <w:bCs/>
          <w:sz w:val="24"/>
          <w:szCs w:val="32"/>
          <w:highlight w:val="magenta"/>
        </w:rPr>
        <w:t>LINK</w:t>
      </w:r>
    </w:p>
    <w:p w14:paraId="2E025A91" w14:textId="77777777" w:rsidR="00E06D4B" w:rsidRPr="0013225B" w:rsidRDefault="00E06D4B" w:rsidP="00E06D4B">
      <w:pPr>
        <w:spacing w:line="480" w:lineRule="auto"/>
        <w:rPr>
          <w:rFonts w:ascii="Aptos SemiBold" w:hAnsi="Aptos SemiBold" w:cs="Times New Roman"/>
          <w:sz w:val="8"/>
          <w:szCs w:val="8"/>
        </w:rPr>
      </w:pPr>
    </w:p>
    <w:p w14:paraId="6971529B" w14:textId="0CA54F0E" w:rsidR="00E4063B" w:rsidRPr="0013225B" w:rsidRDefault="00164252" w:rsidP="000D4491">
      <w:pPr>
        <w:spacing w:line="360" w:lineRule="auto"/>
        <w:ind w:firstLine="720"/>
        <w:rPr>
          <w:rFonts w:ascii="Aptos SemiBold" w:hAnsi="Aptos SemiBold" w:cs="Times New Roman"/>
          <w:sz w:val="24"/>
          <w:szCs w:val="24"/>
        </w:rPr>
      </w:pPr>
      <w:r w:rsidRPr="00C171D6">
        <w:rPr>
          <w:rFonts w:ascii="Aptos SemiBold" w:hAnsi="Aptos SemiBold" w:cs="Times New Roman"/>
          <w:sz w:val="24"/>
          <w:szCs w:val="24"/>
          <w:highlight w:val="green"/>
        </w:rPr>
        <w:t xml:space="preserve">The growing squirrel population in Minneapolis has led to a safety crisis where drivers are at risk of serious injury resulting from squirrels, and legislators are not providing funding to solve </w:t>
      </w:r>
      <w:r w:rsidR="00897B6D" w:rsidRPr="00C171D6">
        <w:rPr>
          <w:rFonts w:ascii="Aptos SemiBold" w:hAnsi="Aptos SemiBold" w:cs="Times New Roman"/>
          <w:sz w:val="24"/>
          <w:szCs w:val="24"/>
          <w:highlight w:val="green"/>
        </w:rPr>
        <w:t>this safety crisis</w:t>
      </w:r>
      <w:r w:rsidRPr="00C171D6">
        <w:rPr>
          <w:rFonts w:ascii="Aptos SemiBold" w:hAnsi="Aptos SemiBold" w:cs="Times New Roman"/>
          <w:sz w:val="24"/>
          <w:szCs w:val="24"/>
          <w:highlight w:val="green"/>
        </w:rPr>
        <w:t>.</w:t>
      </w:r>
      <w:r w:rsidRPr="0013225B">
        <w:rPr>
          <w:rFonts w:ascii="Aptos SemiBold" w:hAnsi="Aptos SemiBold" w:cs="Times New Roman"/>
          <w:sz w:val="24"/>
          <w:szCs w:val="24"/>
        </w:rPr>
        <w:t xml:space="preserve"> </w:t>
      </w:r>
      <w:r w:rsidRPr="00C171D6">
        <w:rPr>
          <w:rFonts w:ascii="Aptos SemiBold" w:hAnsi="Aptos SemiBold" w:cs="Times New Roman"/>
          <w:sz w:val="24"/>
          <w:szCs w:val="24"/>
          <w:highlight w:val="yellow"/>
        </w:rPr>
        <w:t>According to Nguyen, a</w:t>
      </w:r>
      <w:r w:rsidR="00897B6D" w:rsidRPr="00C171D6">
        <w:rPr>
          <w:rFonts w:ascii="Aptos SemiBold" w:hAnsi="Aptos SemiBold" w:cs="Times New Roman"/>
          <w:sz w:val="24"/>
          <w:szCs w:val="24"/>
          <w:highlight w:val="yellow"/>
        </w:rPr>
        <w:t xml:space="preserve"> lead squirrel researcher at Minnesota College</w:t>
      </w:r>
      <w:r w:rsidRPr="00C171D6">
        <w:rPr>
          <w:rFonts w:ascii="Aptos SemiBold" w:hAnsi="Aptos SemiBold" w:cs="Times New Roman"/>
          <w:sz w:val="24"/>
          <w:szCs w:val="24"/>
          <w:highlight w:val="yellow"/>
        </w:rPr>
        <w:t>, “</w:t>
      </w:r>
      <w:r w:rsidR="00897B6D" w:rsidRPr="00C171D6">
        <w:rPr>
          <w:rFonts w:ascii="Aptos SemiBold" w:hAnsi="Aptos SemiBold" w:cs="Times New Roman"/>
          <w:sz w:val="24"/>
          <w:szCs w:val="24"/>
          <w:highlight w:val="yellow"/>
        </w:rPr>
        <w:t>Last year in Minneapolis</w:t>
      </w:r>
      <w:r w:rsidRPr="00C171D6">
        <w:rPr>
          <w:rFonts w:ascii="Aptos SemiBold" w:hAnsi="Aptos SemiBold" w:cs="Times New Roman"/>
          <w:sz w:val="24"/>
          <w:szCs w:val="24"/>
          <w:highlight w:val="yellow"/>
        </w:rPr>
        <w:t>, there were over 4</w:t>
      </w:r>
      <w:r w:rsidR="00036270" w:rsidRPr="00C171D6">
        <w:rPr>
          <w:rFonts w:ascii="Aptos SemiBold" w:hAnsi="Aptos SemiBold" w:cs="Times New Roman"/>
          <w:sz w:val="24"/>
          <w:szCs w:val="24"/>
          <w:highlight w:val="yellow"/>
        </w:rPr>
        <w:t>,</w:t>
      </w:r>
      <w:r w:rsidRPr="00C171D6">
        <w:rPr>
          <w:rFonts w:ascii="Aptos SemiBold" w:hAnsi="Aptos SemiBold" w:cs="Times New Roman"/>
          <w:sz w:val="24"/>
          <w:szCs w:val="24"/>
          <w:highlight w:val="yellow"/>
        </w:rPr>
        <w:t>000</w:t>
      </w:r>
      <w:r w:rsidR="00CA5B5A" w:rsidRPr="00C171D6">
        <w:rPr>
          <w:rFonts w:ascii="Aptos SemiBold" w:hAnsi="Aptos SemiBold" w:cs="Times New Roman"/>
          <w:sz w:val="24"/>
          <w:szCs w:val="24"/>
          <w:highlight w:val="yellow"/>
        </w:rPr>
        <w:t xml:space="preserve"> reported</w:t>
      </w:r>
      <w:r w:rsidRPr="00C171D6">
        <w:rPr>
          <w:rFonts w:ascii="Aptos SemiBold" w:hAnsi="Aptos SemiBold" w:cs="Times New Roman"/>
          <w:sz w:val="24"/>
          <w:szCs w:val="24"/>
          <w:highlight w:val="yellow"/>
        </w:rPr>
        <w:t xml:space="preserve"> motor vehicle accidents involving squirrel interference, but there has not been an increase in funding to solve the problem.”</w:t>
      </w:r>
      <w:r w:rsidRPr="0013225B">
        <w:rPr>
          <w:rFonts w:ascii="Aptos SemiBold" w:hAnsi="Aptos SemiBold" w:cs="Times New Roman"/>
          <w:sz w:val="24"/>
          <w:szCs w:val="24"/>
        </w:rPr>
        <w:t xml:space="preserve"> </w:t>
      </w:r>
      <w:r w:rsidR="00036270" w:rsidRPr="00C171D6">
        <w:rPr>
          <w:rFonts w:ascii="Aptos SemiBold" w:hAnsi="Aptos SemiBold" w:cs="Times New Roman"/>
          <w:sz w:val="24"/>
          <w:szCs w:val="24"/>
          <w:highlight w:val="cyan"/>
        </w:rPr>
        <w:t xml:space="preserve">Evidently, </w:t>
      </w:r>
      <w:r w:rsidR="00B51D4D" w:rsidRPr="00C171D6">
        <w:rPr>
          <w:rFonts w:ascii="Aptos SemiBold" w:hAnsi="Aptos SemiBold" w:cs="Times New Roman"/>
          <w:sz w:val="24"/>
          <w:szCs w:val="24"/>
          <w:highlight w:val="cyan"/>
        </w:rPr>
        <w:t>squirrel-related car accidents are rampant (averag</w:t>
      </w:r>
      <w:r w:rsidR="00532B1D" w:rsidRPr="00C171D6">
        <w:rPr>
          <w:rFonts w:ascii="Aptos SemiBold" w:hAnsi="Aptos SemiBold" w:cs="Times New Roman"/>
          <w:sz w:val="24"/>
          <w:szCs w:val="24"/>
          <w:highlight w:val="cyan"/>
        </w:rPr>
        <w:t>ing</w:t>
      </w:r>
      <w:r w:rsidR="00B51D4D" w:rsidRPr="00C171D6">
        <w:rPr>
          <w:rFonts w:ascii="Aptos SemiBold" w:hAnsi="Aptos SemiBold" w:cs="Times New Roman"/>
          <w:sz w:val="24"/>
          <w:szCs w:val="24"/>
          <w:highlight w:val="cyan"/>
        </w:rPr>
        <w:t xml:space="preserve"> almost a dozen per day), but</w:t>
      </w:r>
      <w:r w:rsidRPr="00C171D6">
        <w:rPr>
          <w:rFonts w:ascii="Aptos SemiBold" w:hAnsi="Aptos SemiBold" w:cs="Times New Roman"/>
          <w:sz w:val="24"/>
          <w:szCs w:val="24"/>
          <w:highlight w:val="cyan"/>
        </w:rPr>
        <w:t xml:space="preserve"> the city has not taken the problem seriously, ignoring the experts to instead fund other projects around the city.</w:t>
      </w:r>
      <w:r w:rsidRPr="0013225B">
        <w:rPr>
          <w:rFonts w:ascii="Aptos SemiBold" w:hAnsi="Aptos SemiBold" w:cs="Times New Roman"/>
          <w:sz w:val="24"/>
          <w:szCs w:val="24"/>
        </w:rPr>
        <w:t xml:space="preserve"> </w:t>
      </w:r>
      <w:r w:rsidRPr="00C171D6">
        <w:rPr>
          <w:rFonts w:ascii="Aptos SemiBold" w:hAnsi="Aptos SemiBold" w:cs="Times New Roman"/>
          <w:sz w:val="24"/>
          <w:szCs w:val="24"/>
          <w:highlight w:val="yellow"/>
        </w:rPr>
        <w:t xml:space="preserve">One city </w:t>
      </w:r>
      <w:r w:rsidR="00F8416B" w:rsidRPr="00C171D6">
        <w:rPr>
          <w:rFonts w:ascii="Aptos SemiBold" w:hAnsi="Aptos SemiBold" w:cs="Times New Roman"/>
          <w:sz w:val="24"/>
          <w:szCs w:val="24"/>
          <w:highlight w:val="yellow"/>
        </w:rPr>
        <w:t>council</w:t>
      </w:r>
      <w:r w:rsidRPr="00C171D6">
        <w:rPr>
          <w:rFonts w:ascii="Aptos SemiBold" w:hAnsi="Aptos SemiBold" w:cs="Times New Roman"/>
          <w:sz w:val="24"/>
          <w:szCs w:val="24"/>
          <w:highlight w:val="yellow"/>
        </w:rPr>
        <w:t xml:space="preserve"> aid reported, “</w:t>
      </w:r>
      <w:r w:rsidR="00CA5B5A" w:rsidRPr="00C171D6">
        <w:rPr>
          <w:rFonts w:ascii="Aptos SemiBold" w:hAnsi="Aptos SemiBold" w:cs="Times New Roman"/>
          <w:sz w:val="24"/>
          <w:szCs w:val="24"/>
          <w:highlight w:val="yellow"/>
        </w:rPr>
        <w:t>S</w:t>
      </w:r>
      <w:r w:rsidRPr="00C171D6">
        <w:rPr>
          <w:rFonts w:ascii="Aptos SemiBold" w:hAnsi="Aptos SemiBold" w:cs="Times New Roman"/>
          <w:sz w:val="24"/>
          <w:szCs w:val="24"/>
          <w:highlight w:val="yellow"/>
        </w:rPr>
        <w:t>itting in on meetings, I have witnessed officials laughing at the experts who are begging for more funding to find effective solutions to reduce the population” (Lee).</w:t>
      </w:r>
      <w:r w:rsidRPr="0013225B">
        <w:rPr>
          <w:rFonts w:ascii="Aptos SemiBold" w:hAnsi="Aptos SemiBold" w:cs="Times New Roman"/>
          <w:sz w:val="24"/>
          <w:szCs w:val="24"/>
        </w:rPr>
        <w:t xml:space="preserve"> </w:t>
      </w:r>
      <w:r w:rsidRPr="00C171D6">
        <w:rPr>
          <w:rFonts w:ascii="Aptos SemiBold" w:hAnsi="Aptos SemiBold" w:cs="Times New Roman"/>
          <w:sz w:val="24"/>
          <w:szCs w:val="24"/>
          <w:highlight w:val="cyan"/>
        </w:rPr>
        <w:t xml:space="preserve">This kind of disregard for the safety of Minnesotans is unacceptable, and it shows a systemic issue where politicians are misusing their power and ignoring the needs of the public. The public needs to ask more </w:t>
      </w:r>
      <w:proofErr w:type="gramStart"/>
      <w:r w:rsidRPr="00C171D6">
        <w:rPr>
          <w:rFonts w:ascii="Aptos SemiBold" w:hAnsi="Aptos SemiBold" w:cs="Times New Roman"/>
          <w:sz w:val="24"/>
          <w:szCs w:val="24"/>
          <w:highlight w:val="cyan"/>
        </w:rPr>
        <w:t>from</w:t>
      </w:r>
      <w:proofErr w:type="gramEnd"/>
      <w:r w:rsidRPr="00C171D6">
        <w:rPr>
          <w:rFonts w:ascii="Aptos SemiBold" w:hAnsi="Aptos SemiBold" w:cs="Times New Roman"/>
          <w:sz w:val="24"/>
          <w:szCs w:val="24"/>
          <w:highlight w:val="cyan"/>
        </w:rPr>
        <w:t xml:space="preserve"> their legislators and hold them </w:t>
      </w:r>
      <w:proofErr w:type="gramStart"/>
      <w:r w:rsidRPr="00C171D6">
        <w:rPr>
          <w:rFonts w:ascii="Aptos SemiBold" w:hAnsi="Aptos SemiBold" w:cs="Times New Roman"/>
          <w:sz w:val="24"/>
          <w:szCs w:val="24"/>
          <w:highlight w:val="cyan"/>
        </w:rPr>
        <w:t>accountable</w:t>
      </w:r>
      <w:proofErr w:type="gramEnd"/>
      <w:r w:rsidRPr="00C171D6">
        <w:rPr>
          <w:rFonts w:ascii="Aptos SemiBold" w:hAnsi="Aptos SemiBold" w:cs="Times New Roman"/>
          <w:sz w:val="24"/>
          <w:szCs w:val="24"/>
          <w:highlight w:val="cyan"/>
        </w:rPr>
        <w:t xml:space="preserve"> for poor decision making, especially when they have been given clear evidence that they need to act quickly.</w:t>
      </w:r>
      <w:r w:rsidRPr="0013225B">
        <w:rPr>
          <w:rFonts w:ascii="Aptos SemiBold" w:hAnsi="Aptos SemiBold" w:cs="Times New Roman"/>
          <w:sz w:val="24"/>
          <w:szCs w:val="24"/>
        </w:rPr>
        <w:t xml:space="preserve"> </w:t>
      </w:r>
      <w:r w:rsidRPr="0081720C">
        <w:rPr>
          <w:rFonts w:ascii="Aptos SemiBold" w:hAnsi="Aptos SemiBold" w:cs="Times New Roman"/>
          <w:b/>
          <w:bCs/>
          <w:sz w:val="24"/>
          <w:szCs w:val="24"/>
          <w:highlight w:val="magenta"/>
        </w:rPr>
        <w:t>The squirrel crisis in Minneapolis is endangering lives, and even if public officials are not moving to fix the problem, the squirrel population must be controlled for the safety of drivers in the metro area.</w:t>
      </w:r>
    </w:p>
    <w:p w14:paraId="1C4F9057" w14:textId="77777777" w:rsidR="00E4063B" w:rsidRPr="00DF3506" w:rsidRDefault="00E4063B" w:rsidP="00E05DC4">
      <w:pPr>
        <w:spacing w:line="276" w:lineRule="auto"/>
        <w:rPr>
          <w:rFonts w:ascii="Aptos SemiBold" w:hAnsi="Aptos SemiBold"/>
          <w:sz w:val="24"/>
          <w:szCs w:val="24"/>
        </w:rPr>
      </w:pPr>
    </w:p>
    <w:p w14:paraId="273FE02D" w14:textId="77777777" w:rsidR="002B5FD7" w:rsidRPr="00DF3506" w:rsidRDefault="002B5FD7" w:rsidP="00E05DC4">
      <w:pPr>
        <w:spacing w:line="276" w:lineRule="auto"/>
        <w:rPr>
          <w:rFonts w:ascii="Aptos SemiBold" w:hAnsi="Aptos SemiBold"/>
          <w:sz w:val="24"/>
          <w:szCs w:val="24"/>
        </w:rPr>
      </w:pPr>
    </w:p>
    <w:p w14:paraId="6E9D5C68" w14:textId="77777777" w:rsidR="002B5FD7" w:rsidRPr="00DF3506" w:rsidRDefault="002B5FD7" w:rsidP="00E05DC4">
      <w:pPr>
        <w:spacing w:line="276" w:lineRule="auto"/>
        <w:rPr>
          <w:rFonts w:ascii="Aptos SemiBold" w:hAnsi="Aptos SemiBold"/>
          <w:sz w:val="24"/>
          <w:szCs w:val="24"/>
        </w:rPr>
      </w:pPr>
    </w:p>
    <w:p w14:paraId="5D7F4E77" w14:textId="77777777" w:rsidR="002B5FD7" w:rsidRPr="00DF3506" w:rsidRDefault="002B5FD7" w:rsidP="00E05DC4">
      <w:pPr>
        <w:spacing w:line="276" w:lineRule="auto"/>
        <w:rPr>
          <w:rFonts w:ascii="Aptos SemiBold" w:hAnsi="Aptos SemiBold"/>
          <w:sz w:val="24"/>
          <w:szCs w:val="24"/>
        </w:rPr>
      </w:pPr>
    </w:p>
    <w:p w14:paraId="28368FD3" w14:textId="77777777" w:rsidR="001D46E3" w:rsidRPr="00DF3506" w:rsidRDefault="001D46E3" w:rsidP="00E05DC4">
      <w:pPr>
        <w:spacing w:line="276" w:lineRule="auto"/>
        <w:rPr>
          <w:rFonts w:ascii="Aptos SemiBold" w:hAnsi="Aptos SemiBold"/>
          <w:sz w:val="24"/>
          <w:szCs w:val="24"/>
        </w:rPr>
      </w:pPr>
    </w:p>
    <w:p w14:paraId="163B020E" w14:textId="77777777" w:rsidR="002B5FD7" w:rsidRPr="00573FA7" w:rsidRDefault="002B5FD7" w:rsidP="00E05DC4">
      <w:pPr>
        <w:spacing w:line="276" w:lineRule="auto"/>
        <w:rPr>
          <w:rFonts w:ascii="Aptos SemiBold" w:hAnsi="Aptos SemiBold"/>
          <w:sz w:val="88"/>
          <w:szCs w:val="88"/>
        </w:rPr>
      </w:pPr>
    </w:p>
    <w:p w14:paraId="305B0B52" w14:textId="4F196549" w:rsidR="00E05DC4" w:rsidRPr="00DF3506" w:rsidRDefault="00E05DC4" w:rsidP="00E05DC4">
      <w:pPr>
        <w:spacing w:line="276" w:lineRule="auto"/>
        <w:rPr>
          <w:rFonts w:ascii="Aptos SemiBold" w:hAnsi="Aptos SemiBold" w:cs="Times New Roman"/>
          <w:sz w:val="20"/>
          <w:szCs w:val="20"/>
        </w:rPr>
      </w:pPr>
      <w:r w:rsidRPr="00DF3506">
        <w:rPr>
          <w:rFonts w:ascii="Aptos SemiBold" w:hAnsi="Aptos SemiBold"/>
          <w:sz w:val="20"/>
          <w:szCs w:val="20"/>
        </w:rPr>
        <w:t xml:space="preserve">Adapted from the Duke Thompson Writing Program website: </w:t>
      </w:r>
      <w:r w:rsidRPr="00DF3506">
        <w:rPr>
          <w:rFonts w:ascii="Aptos SemiBold" w:hAnsi="Aptos SemiBold" w:cs="Times New Roman"/>
          <w:sz w:val="20"/>
          <w:szCs w:val="20"/>
        </w:rPr>
        <w:t>https://twp.duke.edu/sites/twp.duke.edu/files/file-attachments/meal-plan.original.pdf</w:t>
      </w:r>
    </w:p>
    <w:sectPr w:rsidR="00E05DC4" w:rsidRPr="00DF3506" w:rsidSect="000D4491">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20"/>
    <w:rsid w:val="00036270"/>
    <w:rsid w:val="000D43CE"/>
    <w:rsid w:val="000D4491"/>
    <w:rsid w:val="0013225B"/>
    <w:rsid w:val="00164252"/>
    <w:rsid w:val="00165E2F"/>
    <w:rsid w:val="00184F2A"/>
    <w:rsid w:val="001954D4"/>
    <w:rsid w:val="0019677C"/>
    <w:rsid w:val="001B2C20"/>
    <w:rsid w:val="001D46E3"/>
    <w:rsid w:val="002256F9"/>
    <w:rsid w:val="002B1D48"/>
    <w:rsid w:val="002B5FD7"/>
    <w:rsid w:val="003A1DAC"/>
    <w:rsid w:val="003D01E9"/>
    <w:rsid w:val="0043457A"/>
    <w:rsid w:val="0052162F"/>
    <w:rsid w:val="00532B1D"/>
    <w:rsid w:val="00572181"/>
    <w:rsid w:val="00573FA7"/>
    <w:rsid w:val="00595242"/>
    <w:rsid w:val="005C3F9B"/>
    <w:rsid w:val="006B5C0F"/>
    <w:rsid w:val="007B4E03"/>
    <w:rsid w:val="0081720C"/>
    <w:rsid w:val="008174EE"/>
    <w:rsid w:val="00874CA7"/>
    <w:rsid w:val="00897740"/>
    <w:rsid w:val="00897B6D"/>
    <w:rsid w:val="00904E56"/>
    <w:rsid w:val="00907E01"/>
    <w:rsid w:val="009575A0"/>
    <w:rsid w:val="00A33D4E"/>
    <w:rsid w:val="00A5567C"/>
    <w:rsid w:val="00AA2FAA"/>
    <w:rsid w:val="00AD6469"/>
    <w:rsid w:val="00B11039"/>
    <w:rsid w:val="00B319D0"/>
    <w:rsid w:val="00B51D4D"/>
    <w:rsid w:val="00C171D6"/>
    <w:rsid w:val="00C91422"/>
    <w:rsid w:val="00CA5B5A"/>
    <w:rsid w:val="00CE174D"/>
    <w:rsid w:val="00CE279B"/>
    <w:rsid w:val="00D233CD"/>
    <w:rsid w:val="00D7108E"/>
    <w:rsid w:val="00D8058D"/>
    <w:rsid w:val="00DF3506"/>
    <w:rsid w:val="00E05DC4"/>
    <w:rsid w:val="00E06D4B"/>
    <w:rsid w:val="00E4063B"/>
    <w:rsid w:val="00F509D1"/>
    <w:rsid w:val="00F55444"/>
    <w:rsid w:val="00F8416B"/>
    <w:rsid w:val="00F8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2779"/>
  <w15:chartTrackingRefBased/>
  <w15:docId w15:val="{4C382EB7-51B6-4578-ADA9-AE29EFEE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7E01"/>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FC41AC20F3244BF1B08AEEAF9BC3C" ma:contentTypeVersion="14" ma:contentTypeDescription="Create a new document." ma:contentTypeScope="" ma:versionID="29a762e9a0e790d1021aacb7695d4cf2">
  <xsd:schema xmlns:xsd="http://www.w3.org/2001/XMLSchema" xmlns:xs="http://www.w3.org/2001/XMLSchema" xmlns:p="http://schemas.microsoft.com/office/2006/metadata/properties" xmlns:ns3="693a29ef-b2fa-4a77-942e-91a0e2ebc3b8" xmlns:ns4="239f5a92-da3d-494f-b876-400cf8505fae" targetNamespace="http://schemas.microsoft.com/office/2006/metadata/properties" ma:root="true" ma:fieldsID="397aba7f8f6595207e3ffeea29c24dfa" ns3:_="" ns4:_="">
    <xsd:import namespace="693a29ef-b2fa-4a77-942e-91a0e2ebc3b8"/>
    <xsd:import namespace="239f5a92-da3d-494f-b876-400cf8505f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a29ef-b2fa-4a77-942e-91a0e2ebc3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f5a92-da3d-494f-b876-400cf8505f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39f5a92-da3d-494f-b876-400cf8505fae" xsi:nil="true"/>
  </documentManagement>
</p:properties>
</file>

<file path=customXml/itemProps1.xml><?xml version="1.0" encoding="utf-8"?>
<ds:datastoreItem xmlns:ds="http://schemas.openxmlformats.org/officeDocument/2006/customXml" ds:itemID="{DC53CB8C-4EFB-4535-A4ED-98E396FAE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a29ef-b2fa-4a77-942e-91a0e2ebc3b8"/>
    <ds:schemaRef ds:uri="239f5a92-da3d-494f-b876-400cf8505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D6404-C545-4200-9E9D-70F177210AE0}">
  <ds:schemaRefs>
    <ds:schemaRef ds:uri="http://schemas.microsoft.com/sharepoint/v3/contenttype/forms"/>
  </ds:schemaRefs>
</ds:datastoreItem>
</file>

<file path=customXml/itemProps3.xml><?xml version="1.0" encoding="utf-8"?>
<ds:datastoreItem xmlns:ds="http://schemas.openxmlformats.org/officeDocument/2006/customXml" ds:itemID="{1FC58769-F5FE-4B23-B55A-7E9A8B6422E3}">
  <ds:schemaRefs>
    <ds:schemaRef ds:uri="http://schemas.openxmlformats.org/officeDocument/2006/bibliography"/>
  </ds:schemaRefs>
</ds:datastoreItem>
</file>

<file path=customXml/itemProps4.xml><?xml version="1.0" encoding="utf-8"?>
<ds:datastoreItem xmlns:ds="http://schemas.openxmlformats.org/officeDocument/2006/customXml" ds:itemID="{E32D10FA-56E1-4C1F-A800-E276E2F2276B}">
  <ds:schemaRefs>
    <ds:schemaRef ds:uri="http://schemas.microsoft.com/office/2006/metadata/properties"/>
    <ds:schemaRef ds:uri="http://schemas.microsoft.com/office/infopath/2007/PartnerControls"/>
    <ds:schemaRef ds:uri="239f5a92-da3d-494f-b876-400cf8505f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ARCC / ATC</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ZT</dc:creator>
  <cp:keywords/>
  <dc:description/>
  <cp:lastModifiedBy>Townsend, Z</cp:lastModifiedBy>
  <cp:revision>2</cp:revision>
  <dcterms:created xsi:type="dcterms:W3CDTF">2026-07-07T17:57:00Z</dcterms:created>
  <dcterms:modified xsi:type="dcterms:W3CDTF">2026-07-07T17:57:00Z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0x010100AECFC41AC20F3244BF1B08AEEAF9BC3C</vt:lpwstr>
  </property>
</Properties>
</file>